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B6BA" w14:textId="77777777" w:rsidR="00B34626" w:rsidRDefault="001B44C6" w:rsidP="001B44C6">
      <w:pPr>
        <w:rPr>
          <w:b/>
          <w:bCs/>
        </w:rPr>
      </w:pPr>
      <w:r>
        <w:rPr>
          <w:b/>
          <w:bCs/>
        </w:rPr>
        <w:t xml:space="preserve">Bexley Care </w:t>
      </w:r>
      <w:r w:rsidRPr="009F4325">
        <w:rPr>
          <w:b/>
          <w:bCs/>
          <w:i/>
          <w:iCs/>
        </w:rPr>
        <w:t>Plus</w:t>
      </w:r>
      <w:r w:rsidR="00B34626">
        <w:rPr>
          <w:b/>
          <w:bCs/>
        </w:rPr>
        <w:t>: Development Plan</w:t>
      </w:r>
    </w:p>
    <w:tbl>
      <w:tblPr>
        <w:tblStyle w:val="TableGrid"/>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DFCF5"/>
        <w:tblLook w:val="04A0" w:firstRow="1" w:lastRow="0" w:firstColumn="1" w:lastColumn="0" w:noHBand="0" w:noVBand="1"/>
      </w:tblPr>
      <w:tblGrid>
        <w:gridCol w:w="3246"/>
        <w:gridCol w:w="2835"/>
        <w:gridCol w:w="2693"/>
        <w:gridCol w:w="4536"/>
      </w:tblGrid>
      <w:tr w:rsidR="001C3CBB" w:rsidRPr="00A96C5D" w14:paraId="74F88595" w14:textId="77777777" w:rsidTr="00667C06">
        <w:tc>
          <w:tcPr>
            <w:tcW w:w="3246" w:type="dxa"/>
            <w:shd w:val="clear" w:color="auto" w:fill="FDFCF5"/>
          </w:tcPr>
          <w:p w14:paraId="025DB918" w14:textId="3F4D6D6B" w:rsidR="001C3CBB" w:rsidRPr="00A96C5D" w:rsidRDefault="001C3CBB" w:rsidP="00976D79">
            <w:pPr>
              <w:rPr>
                <w:b/>
                <w:bCs/>
                <w:color w:val="7030A0"/>
                <w:sz w:val="18"/>
                <w:szCs w:val="18"/>
              </w:rPr>
            </w:pPr>
            <w:r>
              <w:rPr>
                <w:b/>
                <w:bCs/>
                <w:color w:val="7030A0"/>
                <w:sz w:val="18"/>
                <w:szCs w:val="18"/>
              </w:rPr>
              <w:t xml:space="preserve">Bexley Care </w:t>
            </w:r>
            <w:r w:rsidRPr="009F4325">
              <w:rPr>
                <w:b/>
                <w:bCs/>
                <w:i/>
                <w:iCs/>
                <w:color w:val="7030A0"/>
                <w:sz w:val="18"/>
                <w:szCs w:val="18"/>
              </w:rPr>
              <w:t xml:space="preserve">Plus </w:t>
            </w:r>
            <w:r w:rsidRPr="00A96C5D">
              <w:rPr>
                <w:b/>
                <w:bCs/>
                <w:color w:val="7030A0"/>
                <w:sz w:val="18"/>
                <w:szCs w:val="18"/>
              </w:rPr>
              <w:t>Survey Statements</w:t>
            </w:r>
          </w:p>
        </w:tc>
        <w:tc>
          <w:tcPr>
            <w:tcW w:w="2835" w:type="dxa"/>
            <w:shd w:val="clear" w:color="auto" w:fill="FDFCF5"/>
          </w:tcPr>
          <w:p w14:paraId="60926E29" w14:textId="77777777" w:rsidR="001C3CBB" w:rsidRPr="00A96C5D" w:rsidRDefault="001C3CBB" w:rsidP="00976D79">
            <w:pPr>
              <w:rPr>
                <w:b/>
                <w:bCs/>
                <w:color w:val="7030A0"/>
                <w:sz w:val="18"/>
                <w:szCs w:val="18"/>
              </w:rPr>
            </w:pPr>
            <w:r w:rsidRPr="00A96C5D">
              <w:rPr>
                <w:b/>
                <w:bCs/>
                <w:color w:val="7030A0"/>
                <w:sz w:val="18"/>
                <w:szCs w:val="18"/>
              </w:rPr>
              <w:t xml:space="preserve">Impact </w:t>
            </w:r>
            <w:r>
              <w:rPr>
                <w:b/>
                <w:bCs/>
                <w:color w:val="7030A0"/>
                <w:sz w:val="18"/>
                <w:szCs w:val="18"/>
              </w:rPr>
              <w:t>&amp; Outcomes</w:t>
            </w:r>
          </w:p>
        </w:tc>
        <w:tc>
          <w:tcPr>
            <w:tcW w:w="2693" w:type="dxa"/>
            <w:shd w:val="clear" w:color="auto" w:fill="FDFCF5"/>
          </w:tcPr>
          <w:p w14:paraId="6C990DAF" w14:textId="77777777" w:rsidR="001C3CBB" w:rsidRPr="00A96C5D" w:rsidRDefault="001C3CBB" w:rsidP="00976D79">
            <w:pPr>
              <w:rPr>
                <w:b/>
                <w:bCs/>
                <w:color w:val="7030A0"/>
                <w:sz w:val="18"/>
                <w:szCs w:val="18"/>
              </w:rPr>
            </w:pPr>
            <w:r>
              <w:rPr>
                <w:b/>
                <w:bCs/>
                <w:color w:val="7030A0"/>
                <w:sz w:val="18"/>
                <w:szCs w:val="18"/>
              </w:rPr>
              <w:t>Actions</w:t>
            </w:r>
          </w:p>
        </w:tc>
        <w:tc>
          <w:tcPr>
            <w:tcW w:w="4536" w:type="dxa"/>
            <w:shd w:val="clear" w:color="auto" w:fill="FDFCF5"/>
          </w:tcPr>
          <w:p w14:paraId="46AEEDE8" w14:textId="77777777" w:rsidR="001C3CBB" w:rsidRPr="00A96C5D" w:rsidRDefault="001C3CBB" w:rsidP="00976D79">
            <w:pPr>
              <w:rPr>
                <w:b/>
                <w:bCs/>
                <w:color w:val="7030A0"/>
                <w:sz w:val="18"/>
                <w:szCs w:val="18"/>
              </w:rPr>
            </w:pPr>
            <w:r w:rsidRPr="00A96C5D">
              <w:rPr>
                <w:b/>
                <w:bCs/>
                <w:color w:val="7030A0"/>
                <w:sz w:val="18"/>
                <w:szCs w:val="18"/>
              </w:rPr>
              <w:t>Resource</w:t>
            </w:r>
          </w:p>
        </w:tc>
      </w:tr>
      <w:tr w:rsidR="001C3CBB" w:rsidRPr="00A96C5D" w14:paraId="3A718D2E" w14:textId="77777777" w:rsidTr="00667C06">
        <w:tc>
          <w:tcPr>
            <w:tcW w:w="3246" w:type="dxa"/>
            <w:shd w:val="clear" w:color="auto" w:fill="FDFCF5"/>
          </w:tcPr>
          <w:p w14:paraId="7D298D0D" w14:textId="77777777" w:rsidR="001C3CBB" w:rsidRPr="00C77D2A" w:rsidRDefault="001C3CBB" w:rsidP="009F4325">
            <w:pPr>
              <w:numPr>
                <w:ilvl w:val="0"/>
                <w:numId w:val="40"/>
              </w:numPr>
              <w:tabs>
                <w:tab w:val="clear" w:pos="360"/>
                <w:tab w:val="num" w:pos="720"/>
              </w:tabs>
              <w:spacing w:before="120"/>
              <w:ind w:left="357" w:hanging="357"/>
              <w:rPr>
                <w:sz w:val="18"/>
                <w:szCs w:val="18"/>
              </w:rPr>
            </w:pPr>
            <w:r w:rsidRPr="00C77D2A">
              <w:rPr>
                <w:sz w:val="18"/>
                <w:szCs w:val="18"/>
              </w:rPr>
              <w:t>Patients can easily access the right support when needed.</w:t>
            </w:r>
          </w:p>
          <w:p w14:paraId="3E152987" w14:textId="77777777" w:rsidR="001C3CBB" w:rsidRPr="00C77D2A" w:rsidRDefault="001C3CBB" w:rsidP="009F4325">
            <w:pPr>
              <w:numPr>
                <w:ilvl w:val="0"/>
                <w:numId w:val="40"/>
              </w:numPr>
              <w:tabs>
                <w:tab w:val="clear" w:pos="360"/>
                <w:tab w:val="num" w:pos="720"/>
              </w:tabs>
              <w:ind w:left="357" w:hanging="357"/>
              <w:rPr>
                <w:sz w:val="18"/>
                <w:szCs w:val="18"/>
              </w:rPr>
            </w:pPr>
            <w:r w:rsidRPr="00C77D2A">
              <w:rPr>
                <w:sz w:val="18"/>
                <w:szCs w:val="18"/>
              </w:rPr>
              <w:t>Patient journeys are smoother and less fragmented.</w:t>
            </w:r>
          </w:p>
          <w:p w14:paraId="4CE6F8FB" w14:textId="77777777" w:rsidR="001C3CBB" w:rsidRPr="00C77D2A" w:rsidRDefault="001C3CBB" w:rsidP="009F4325">
            <w:pPr>
              <w:numPr>
                <w:ilvl w:val="0"/>
                <w:numId w:val="40"/>
              </w:numPr>
              <w:tabs>
                <w:tab w:val="clear" w:pos="360"/>
                <w:tab w:val="num" w:pos="720"/>
              </w:tabs>
              <w:ind w:left="357" w:hanging="357"/>
              <w:rPr>
                <w:sz w:val="18"/>
                <w:szCs w:val="18"/>
              </w:rPr>
            </w:pPr>
            <w:r w:rsidRPr="00C77D2A">
              <w:rPr>
                <w:sz w:val="18"/>
                <w:szCs w:val="18"/>
              </w:rPr>
              <w:t>Patients are connected to wider community services and events that support their wellbeing.</w:t>
            </w:r>
          </w:p>
          <w:p w14:paraId="53EAA653" w14:textId="77777777" w:rsidR="001C3CBB" w:rsidRPr="00A96C5D" w:rsidRDefault="001C3CBB" w:rsidP="009F4325">
            <w:pPr>
              <w:numPr>
                <w:ilvl w:val="0"/>
                <w:numId w:val="40"/>
              </w:numPr>
              <w:ind w:left="357" w:hanging="357"/>
              <w:rPr>
                <w:sz w:val="18"/>
                <w:szCs w:val="18"/>
              </w:rPr>
            </w:pPr>
            <w:r w:rsidRPr="00C77D2A">
              <w:rPr>
                <w:sz w:val="18"/>
                <w:szCs w:val="18"/>
              </w:rPr>
              <w:t>Care and support are delivered locally wherever possible, meeting individual needs.</w:t>
            </w:r>
          </w:p>
          <w:p w14:paraId="6BFBA2A1" w14:textId="77777777" w:rsidR="001C3CBB" w:rsidRPr="00A96C5D" w:rsidRDefault="001C3CBB" w:rsidP="009F4325">
            <w:pPr>
              <w:numPr>
                <w:ilvl w:val="0"/>
                <w:numId w:val="40"/>
              </w:numPr>
              <w:ind w:left="357" w:hanging="357"/>
              <w:rPr>
                <w:sz w:val="18"/>
                <w:szCs w:val="18"/>
              </w:rPr>
            </w:pPr>
            <w:r w:rsidRPr="00C77D2A">
              <w:rPr>
                <w:sz w:val="18"/>
                <w:szCs w:val="18"/>
              </w:rPr>
              <w:t>Patients have the knowledge, confidence, and resources to self-manage their health where appropriate.</w:t>
            </w:r>
          </w:p>
        </w:tc>
        <w:tc>
          <w:tcPr>
            <w:tcW w:w="2835" w:type="dxa"/>
            <w:shd w:val="clear" w:color="auto" w:fill="FDFCF5"/>
          </w:tcPr>
          <w:p w14:paraId="2F9AEA95" w14:textId="77777777" w:rsidR="001C3CBB" w:rsidRPr="00C77D2A" w:rsidRDefault="001C3CBB" w:rsidP="009F4325">
            <w:pPr>
              <w:numPr>
                <w:ilvl w:val="0"/>
                <w:numId w:val="40"/>
              </w:numPr>
              <w:tabs>
                <w:tab w:val="clear" w:pos="360"/>
              </w:tabs>
              <w:spacing w:before="120"/>
              <w:ind w:left="357" w:hanging="357"/>
              <w:rPr>
                <w:sz w:val="18"/>
                <w:szCs w:val="18"/>
              </w:rPr>
            </w:pPr>
            <w:r w:rsidRPr="00C77D2A">
              <w:rPr>
                <w:sz w:val="18"/>
                <w:szCs w:val="18"/>
              </w:rPr>
              <w:t>Improved access and continuity of care.</w:t>
            </w:r>
          </w:p>
          <w:p w14:paraId="652625C7" w14:textId="77777777" w:rsidR="001C3CBB" w:rsidRPr="00C77D2A" w:rsidRDefault="001C3CBB" w:rsidP="009F4325">
            <w:pPr>
              <w:numPr>
                <w:ilvl w:val="0"/>
                <w:numId w:val="40"/>
              </w:numPr>
              <w:tabs>
                <w:tab w:val="clear" w:pos="360"/>
              </w:tabs>
              <w:ind w:left="357" w:hanging="357"/>
              <w:rPr>
                <w:sz w:val="18"/>
                <w:szCs w:val="18"/>
              </w:rPr>
            </w:pPr>
            <w:r w:rsidRPr="00C77D2A">
              <w:rPr>
                <w:sz w:val="18"/>
                <w:szCs w:val="18"/>
              </w:rPr>
              <w:t>Greater patient satisfaction and engagement.</w:t>
            </w:r>
          </w:p>
          <w:p w14:paraId="0384205C" w14:textId="77777777" w:rsidR="001C3CBB" w:rsidRPr="00C77D2A" w:rsidRDefault="001C3CBB" w:rsidP="009F4325">
            <w:pPr>
              <w:numPr>
                <w:ilvl w:val="0"/>
                <w:numId w:val="40"/>
              </w:numPr>
              <w:tabs>
                <w:tab w:val="clear" w:pos="360"/>
              </w:tabs>
              <w:ind w:left="357" w:hanging="357"/>
              <w:rPr>
                <w:sz w:val="18"/>
                <w:szCs w:val="18"/>
              </w:rPr>
            </w:pPr>
            <w:r w:rsidRPr="00C77D2A">
              <w:rPr>
                <w:sz w:val="18"/>
                <w:szCs w:val="18"/>
              </w:rPr>
              <w:t>Reduced duplication and delays in services.</w:t>
            </w:r>
          </w:p>
          <w:p w14:paraId="7EDA0D75" w14:textId="77777777" w:rsidR="001C3CBB" w:rsidRPr="00C77D2A" w:rsidRDefault="001C3CBB" w:rsidP="009F4325">
            <w:pPr>
              <w:numPr>
                <w:ilvl w:val="0"/>
                <w:numId w:val="40"/>
              </w:numPr>
              <w:tabs>
                <w:tab w:val="clear" w:pos="360"/>
              </w:tabs>
              <w:ind w:left="357" w:hanging="357"/>
              <w:rPr>
                <w:sz w:val="18"/>
                <w:szCs w:val="18"/>
              </w:rPr>
            </w:pPr>
            <w:r w:rsidRPr="00C77D2A">
              <w:rPr>
                <w:sz w:val="18"/>
                <w:szCs w:val="18"/>
              </w:rPr>
              <w:t>Enhanced health literacy and self-management, leading to better health outcomes.</w:t>
            </w:r>
          </w:p>
          <w:p w14:paraId="0E434FDF" w14:textId="77777777" w:rsidR="001C3CBB" w:rsidRPr="00C77D2A" w:rsidRDefault="001C3CBB" w:rsidP="009F4325">
            <w:pPr>
              <w:numPr>
                <w:ilvl w:val="0"/>
                <w:numId w:val="40"/>
              </w:numPr>
              <w:tabs>
                <w:tab w:val="clear" w:pos="360"/>
              </w:tabs>
              <w:ind w:left="357" w:hanging="357"/>
              <w:rPr>
                <w:sz w:val="18"/>
                <w:szCs w:val="18"/>
              </w:rPr>
            </w:pPr>
            <w:r w:rsidRPr="00C77D2A">
              <w:rPr>
                <w:sz w:val="18"/>
                <w:szCs w:val="18"/>
              </w:rPr>
              <w:t>Stronger community resilience and wellbeing.</w:t>
            </w:r>
          </w:p>
          <w:p w14:paraId="475BD5FC" w14:textId="77777777" w:rsidR="001C3CBB" w:rsidRPr="00A96C5D" w:rsidRDefault="001C3CBB" w:rsidP="00976D79">
            <w:pPr>
              <w:spacing w:before="120"/>
              <w:rPr>
                <w:sz w:val="18"/>
                <w:szCs w:val="18"/>
              </w:rPr>
            </w:pPr>
          </w:p>
        </w:tc>
        <w:tc>
          <w:tcPr>
            <w:tcW w:w="2693" w:type="dxa"/>
            <w:shd w:val="clear" w:color="auto" w:fill="FDFCF5"/>
          </w:tcPr>
          <w:p w14:paraId="292CF253" w14:textId="77777777" w:rsidR="001C3CBB" w:rsidRPr="00C77D2A" w:rsidRDefault="001C3CBB" w:rsidP="009F4325">
            <w:pPr>
              <w:numPr>
                <w:ilvl w:val="0"/>
                <w:numId w:val="41"/>
              </w:numPr>
              <w:spacing w:before="120" w:after="120"/>
              <w:ind w:left="357" w:hanging="357"/>
              <w:rPr>
                <w:b/>
                <w:bCs/>
                <w:sz w:val="18"/>
                <w:szCs w:val="18"/>
              </w:rPr>
            </w:pPr>
            <w:r w:rsidRPr="00C77D2A">
              <w:rPr>
                <w:b/>
                <w:bCs/>
                <w:sz w:val="18"/>
                <w:szCs w:val="18"/>
              </w:rPr>
              <w:t>Improve Access and Navigation</w:t>
            </w:r>
          </w:p>
          <w:p w14:paraId="3C592275" w14:textId="77777777" w:rsidR="001C3CBB" w:rsidRPr="00C77D2A" w:rsidRDefault="001C3CBB" w:rsidP="009F4325">
            <w:pPr>
              <w:numPr>
                <w:ilvl w:val="0"/>
                <w:numId w:val="41"/>
              </w:numPr>
              <w:spacing w:before="120" w:after="120"/>
              <w:ind w:left="357" w:hanging="357"/>
              <w:rPr>
                <w:b/>
                <w:bCs/>
                <w:sz w:val="18"/>
                <w:szCs w:val="18"/>
              </w:rPr>
            </w:pPr>
            <w:r w:rsidRPr="00C77D2A">
              <w:rPr>
                <w:b/>
                <w:bCs/>
                <w:sz w:val="18"/>
                <w:szCs w:val="18"/>
              </w:rPr>
              <w:t>Enhance Continuity and Coordination</w:t>
            </w:r>
          </w:p>
          <w:p w14:paraId="428BC735" w14:textId="77777777" w:rsidR="001C3CBB" w:rsidRPr="00C77D2A" w:rsidRDefault="001C3CBB" w:rsidP="009F4325">
            <w:pPr>
              <w:numPr>
                <w:ilvl w:val="0"/>
                <w:numId w:val="41"/>
              </w:numPr>
              <w:spacing w:before="120" w:after="120"/>
              <w:ind w:left="357" w:hanging="357"/>
              <w:rPr>
                <w:b/>
                <w:bCs/>
                <w:sz w:val="18"/>
                <w:szCs w:val="18"/>
              </w:rPr>
            </w:pPr>
            <w:r w:rsidRPr="00C77D2A">
              <w:rPr>
                <w:b/>
                <w:bCs/>
                <w:sz w:val="18"/>
                <w:szCs w:val="18"/>
              </w:rPr>
              <w:t>Deliver Localised and Personalised Care</w:t>
            </w:r>
          </w:p>
          <w:p w14:paraId="07661AE4" w14:textId="77777777" w:rsidR="001C3CBB" w:rsidRPr="00A44080" w:rsidRDefault="001C3CBB" w:rsidP="009F4325">
            <w:pPr>
              <w:numPr>
                <w:ilvl w:val="0"/>
                <w:numId w:val="41"/>
              </w:numPr>
              <w:spacing w:before="120" w:after="120"/>
              <w:ind w:left="357" w:hanging="357"/>
              <w:rPr>
                <w:b/>
                <w:bCs/>
                <w:sz w:val="18"/>
                <w:szCs w:val="18"/>
              </w:rPr>
            </w:pPr>
            <w:r w:rsidRPr="00C77D2A">
              <w:rPr>
                <w:b/>
                <w:bCs/>
                <w:sz w:val="18"/>
                <w:szCs w:val="18"/>
              </w:rPr>
              <w:t>Support Self-Management and Health Literacy</w:t>
            </w:r>
          </w:p>
        </w:tc>
        <w:tc>
          <w:tcPr>
            <w:tcW w:w="4536" w:type="dxa"/>
            <w:shd w:val="clear" w:color="auto" w:fill="FDFCF5"/>
          </w:tcPr>
          <w:p w14:paraId="0C11EDC7" w14:textId="77777777" w:rsidR="00667C06" w:rsidRDefault="00667C06" w:rsidP="00976D79">
            <w:pPr>
              <w:rPr>
                <w:sz w:val="18"/>
                <w:szCs w:val="18"/>
              </w:rPr>
            </w:pPr>
          </w:p>
          <w:p w14:paraId="7322601C" w14:textId="0856FC19" w:rsidR="001C3CBB" w:rsidRPr="00A96C5D" w:rsidRDefault="001C3CBB" w:rsidP="00976D79">
            <w:pPr>
              <w:rPr>
                <w:sz w:val="18"/>
                <w:szCs w:val="18"/>
              </w:rPr>
            </w:pPr>
            <w:r w:rsidRPr="00A96C5D">
              <w:rPr>
                <w:sz w:val="18"/>
                <w:szCs w:val="18"/>
              </w:rPr>
              <w:t>Dedicated resident engagement resource</w:t>
            </w:r>
            <w:r>
              <w:rPr>
                <w:sz w:val="18"/>
                <w:szCs w:val="18"/>
              </w:rPr>
              <w:t xml:space="preserve"> (12 months)</w:t>
            </w:r>
            <w:r w:rsidRPr="00A96C5D">
              <w:rPr>
                <w:sz w:val="18"/>
                <w:szCs w:val="18"/>
              </w:rPr>
              <w:t xml:space="preserve"> to develop a comprehensive </w:t>
            </w:r>
            <w:r>
              <w:rPr>
                <w:sz w:val="18"/>
                <w:szCs w:val="18"/>
              </w:rPr>
              <w:t xml:space="preserve">INT </w:t>
            </w:r>
            <w:r w:rsidRPr="00A96C5D">
              <w:rPr>
                <w:sz w:val="18"/>
                <w:szCs w:val="18"/>
              </w:rPr>
              <w:t>vision, approach and comprehensive programme, assets and products to include 3 key components:</w:t>
            </w:r>
          </w:p>
          <w:p w14:paraId="08CE16B9" w14:textId="77777777" w:rsidR="001C3CBB" w:rsidRPr="00A96C5D" w:rsidRDefault="001C3CBB" w:rsidP="009F4325">
            <w:pPr>
              <w:pStyle w:val="ListParagraph"/>
              <w:numPr>
                <w:ilvl w:val="0"/>
                <w:numId w:val="42"/>
              </w:numPr>
              <w:ind w:left="357" w:hanging="357"/>
              <w:contextualSpacing w:val="0"/>
              <w:rPr>
                <w:sz w:val="18"/>
                <w:szCs w:val="18"/>
              </w:rPr>
            </w:pPr>
            <w:r w:rsidRPr="00A96C5D">
              <w:rPr>
                <w:sz w:val="18"/>
                <w:szCs w:val="18"/>
              </w:rPr>
              <w:t>Patient Engagement &amp; Co-production</w:t>
            </w:r>
          </w:p>
          <w:p w14:paraId="654A771E" w14:textId="77777777" w:rsidR="001C3CBB" w:rsidRPr="00A96C5D" w:rsidRDefault="001C3CBB" w:rsidP="009F4325">
            <w:pPr>
              <w:pStyle w:val="ListParagraph"/>
              <w:numPr>
                <w:ilvl w:val="0"/>
                <w:numId w:val="42"/>
              </w:numPr>
              <w:ind w:left="357" w:hanging="357"/>
              <w:contextualSpacing w:val="0"/>
              <w:rPr>
                <w:sz w:val="18"/>
                <w:szCs w:val="18"/>
              </w:rPr>
            </w:pPr>
            <w:r w:rsidRPr="00A96C5D">
              <w:rPr>
                <w:sz w:val="18"/>
                <w:szCs w:val="18"/>
              </w:rPr>
              <w:t>Health Literacy &amp; Self-Management Support</w:t>
            </w:r>
          </w:p>
          <w:p w14:paraId="74C8B7C6" w14:textId="77777777" w:rsidR="001C3CBB" w:rsidRPr="00A96C5D" w:rsidRDefault="001C3CBB" w:rsidP="009F4325">
            <w:pPr>
              <w:pStyle w:val="ListParagraph"/>
              <w:numPr>
                <w:ilvl w:val="0"/>
                <w:numId w:val="42"/>
              </w:numPr>
              <w:ind w:left="357" w:hanging="357"/>
              <w:contextualSpacing w:val="0"/>
              <w:rPr>
                <w:sz w:val="18"/>
                <w:szCs w:val="18"/>
              </w:rPr>
            </w:pPr>
            <w:r w:rsidRPr="00A96C5D">
              <w:rPr>
                <w:sz w:val="18"/>
                <w:szCs w:val="18"/>
              </w:rPr>
              <w:t>Community Engagement &amp; Development</w:t>
            </w:r>
          </w:p>
          <w:p w14:paraId="533F2D20" w14:textId="77777777" w:rsidR="001C3CBB" w:rsidRPr="00A96C5D" w:rsidRDefault="001C3CBB" w:rsidP="00976D79">
            <w:pPr>
              <w:rPr>
                <w:sz w:val="18"/>
                <w:szCs w:val="18"/>
              </w:rPr>
            </w:pPr>
            <w:r w:rsidRPr="00C77D2A">
              <w:rPr>
                <w:sz w:val="18"/>
                <w:szCs w:val="18"/>
              </w:rPr>
              <w:t>Provide education and digital tools to help patients manage long-term conditions.</w:t>
            </w:r>
            <w:r w:rsidRPr="00A96C5D">
              <w:rPr>
                <w:sz w:val="18"/>
                <w:szCs w:val="18"/>
              </w:rPr>
              <w:t xml:space="preserve"> </w:t>
            </w:r>
            <w:r w:rsidRPr="00C77D2A">
              <w:rPr>
                <w:sz w:val="18"/>
                <w:szCs w:val="18"/>
              </w:rPr>
              <w:t>Co-design resources with patients and carers.</w:t>
            </w:r>
            <w:r w:rsidRPr="00A96C5D">
              <w:rPr>
                <w:sz w:val="18"/>
                <w:szCs w:val="18"/>
              </w:rPr>
              <w:t xml:space="preserve"> </w:t>
            </w:r>
            <w:r w:rsidRPr="00C77D2A">
              <w:rPr>
                <w:sz w:val="18"/>
                <w:szCs w:val="18"/>
              </w:rPr>
              <w:t>Embed social prescribing to connect people to wellbeing activities.</w:t>
            </w:r>
          </w:p>
        </w:tc>
      </w:tr>
    </w:tbl>
    <w:p w14:paraId="30F945A5" w14:textId="234300D2" w:rsidR="009F4325" w:rsidRDefault="009F4325" w:rsidP="001B44C6">
      <w:pPr>
        <w:rPr>
          <w:b/>
          <w:bCs/>
        </w:rPr>
        <w:sectPr w:rsidR="009F4325" w:rsidSect="00B3157D">
          <w:headerReference w:type="default" r:id="rId7"/>
          <w:footerReference w:type="default" r:id="rId8"/>
          <w:headerReference w:type="first" r:id="rId9"/>
          <w:footerReference w:type="first" r:id="rId10"/>
          <w:pgSz w:w="16838" w:h="11906" w:orient="landscape" w:code="9"/>
          <w:pgMar w:top="1440" w:right="1440" w:bottom="1440" w:left="1440" w:header="709" w:footer="709" w:gutter="0"/>
          <w:cols w:space="708"/>
          <w:titlePg/>
          <w:docGrid w:linePitch="360"/>
        </w:sectPr>
      </w:pPr>
    </w:p>
    <w:p w14:paraId="6F1CD69D" w14:textId="15F4C073" w:rsidR="005F1EAF" w:rsidRPr="005F1EAF" w:rsidRDefault="005F1EAF" w:rsidP="005F1EAF">
      <w:pPr>
        <w:jc w:val="center"/>
        <w:rPr>
          <w:b/>
          <w:bCs/>
        </w:rPr>
      </w:pPr>
      <w:r w:rsidRPr="005F1EAF">
        <w:rPr>
          <w:b/>
          <w:bCs/>
        </w:rPr>
        <w:lastRenderedPageBreak/>
        <w:t>JOB DESCRIPTION</w:t>
      </w:r>
    </w:p>
    <w:tbl>
      <w:tblPr>
        <w:tblStyle w:val="TableGrid"/>
        <w:tblW w:w="0" w:type="auto"/>
        <w:tblLook w:val="04A0" w:firstRow="1" w:lastRow="0" w:firstColumn="1" w:lastColumn="0" w:noHBand="0" w:noVBand="1"/>
      </w:tblPr>
      <w:tblGrid>
        <w:gridCol w:w="2689"/>
        <w:gridCol w:w="6327"/>
      </w:tblGrid>
      <w:tr w:rsidR="0062044A" w14:paraId="5BB4AF46" w14:textId="77777777" w:rsidTr="005F1EAF">
        <w:tc>
          <w:tcPr>
            <w:tcW w:w="2689" w:type="dxa"/>
          </w:tcPr>
          <w:p w14:paraId="4FF324D9" w14:textId="0DF11B0C" w:rsidR="0062044A" w:rsidRDefault="0062044A" w:rsidP="0062044A">
            <w:pPr>
              <w:spacing w:before="120" w:after="120"/>
              <w:rPr>
                <w:b/>
                <w:bCs/>
              </w:rPr>
            </w:pPr>
            <w:r w:rsidRPr="0062044A">
              <w:rPr>
                <w:b/>
                <w:bCs/>
              </w:rPr>
              <w:t>Job Title:</w:t>
            </w:r>
          </w:p>
        </w:tc>
        <w:tc>
          <w:tcPr>
            <w:tcW w:w="6327" w:type="dxa"/>
          </w:tcPr>
          <w:p w14:paraId="3DD97D9C" w14:textId="4F0D7767" w:rsidR="0062044A" w:rsidRPr="0062044A" w:rsidRDefault="0062044A" w:rsidP="0062044A">
            <w:pPr>
              <w:spacing w:before="120" w:after="120"/>
            </w:pPr>
            <w:r w:rsidRPr="0062044A">
              <w:t xml:space="preserve">Bexley Care </w:t>
            </w:r>
            <w:r w:rsidRPr="0062044A">
              <w:rPr>
                <w:i/>
                <w:iCs/>
              </w:rPr>
              <w:t xml:space="preserve">Plus </w:t>
            </w:r>
            <w:r w:rsidRPr="0062044A">
              <w:t xml:space="preserve">Communications &amp; Engagement Manager </w:t>
            </w:r>
          </w:p>
        </w:tc>
      </w:tr>
      <w:tr w:rsidR="0062044A" w14:paraId="2F38F4FF" w14:textId="77777777" w:rsidTr="005F1EAF">
        <w:tc>
          <w:tcPr>
            <w:tcW w:w="2689" w:type="dxa"/>
          </w:tcPr>
          <w:p w14:paraId="3DB4F5F5" w14:textId="2ED3A4F1" w:rsidR="0062044A" w:rsidRDefault="00C555FF" w:rsidP="0062044A">
            <w:pPr>
              <w:spacing w:before="120" w:after="120"/>
              <w:rPr>
                <w:b/>
                <w:bCs/>
              </w:rPr>
            </w:pPr>
            <w:r>
              <w:rPr>
                <w:b/>
                <w:bCs/>
              </w:rPr>
              <w:t xml:space="preserve">London Borough of Bexley </w:t>
            </w:r>
            <w:r w:rsidR="00A76FC8">
              <w:rPr>
                <w:b/>
                <w:bCs/>
              </w:rPr>
              <w:t>Grade</w:t>
            </w:r>
            <w:r w:rsidR="0062044A" w:rsidRPr="0062044A">
              <w:rPr>
                <w:b/>
                <w:bCs/>
              </w:rPr>
              <w:t>:</w:t>
            </w:r>
          </w:p>
        </w:tc>
        <w:tc>
          <w:tcPr>
            <w:tcW w:w="6327" w:type="dxa"/>
          </w:tcPr>
          <w:p w14:paraId="624C9690" w14:textId="0CE4E00E" w:rsidR="0062044A" w:rsidRPr="0062044A" w:rsidRDefault="00C555FF" w:rsidP="0062044A">
            <w:pPr>
              <w:spacing w:before="120" w:after="120"/>
            </w:pPr>
            <w:r>
              <w:t xml:space="preserve">Bexley 14 </w:t>
            </w:r>
          </w:p>
        </w:tc>
      </w:tr>
      <w:tr w:rsidR="0062044A" w14:paraId="381A484A" w14:textId="77777777" w:rsidTr="005F1EAF">
        <w:tc>
          <w:tcPr>
            <w:tcW w:w="2689" w:type="dxa"/>
          </w:tcPr>
          <w:p w14:paraId="371B9695" w14:textId="3DF41225" w:rsidR="0062044A" w:rsidRDefault="0062044A" w:rsidP="0062044A">
            <w:pPr>
              <w:spacing w:before="120" w:after="120"/>
              <w:rPr>
                <w:b/>
                <w:bCs/>
              </w:rPr>
            </w:pPr>
            <w:r>
              <w:rPr>
                <w:b/>
                <w:bCs/>
              </w:rPr>
              <w:t>Location:</w:t>
            </w:r>
          </w:p>
        </w:tc>
        <w:tc>
          <w:tcPr>
            <w:tcW w:w="6327" w:type="dxa"/>
          </w:tcPr>
          <w:p w14:paraId="386C9198" w14:textId="5C7012D4" w:rsidR="0062044A" w:rsidRPr="0062044A" w:rsidRDefault="0062044A" w:rsidP="0062044A">
            <w:pPr>
              <w:spacing w:before="120" w:after="120"/>
            </w:pPr>
            <w:r w:rsidRPr="0062044A">
              <w:t>Bexley</w:t>
            </w:r>
          </w:p>
        </w:tc>
      </w:tr>
      <w:tr w:rsidR="0062044A" w14:paraId="08155A49" w14:textId="77777777" w:rsidTr="005F1EAF">
        <w:tc>
          <w:tcPr>
            <w:tcW w:w="2689" w:type="dxa"/>
          </w:tcPr>
          <w:p w14:paraId="63541114" w14:textId="17CE589C" w:rsidR="0062044A" w:rsidRDefault="0062044A" w:rsidP="0062044A">
            <w:pPr>
              <w:spacing w:before="120" w:after="120"/>
              <w:rPr>
                <w:b/>
                <w:bCs/>
              </w:rPr>
            </w:pPr>
            <w:r>
              <w:rPr>
                <w:b/>
                <w:bCs/>
              </w:rPr>
              <w:t>Reports to:</w:t>
            </w:r>
          </w:p>
        </w:tc>
        <w:tc>
          <w:tcPr>
            <w:tcW w:w="6327" w:type="dxa"/>
          </w:tcPr>
          <w:p w14:paraId="2B201012" w14:textId="4913AB82" w:rsidR="0062044A" w:rsidRPr="0062044A" w:rsidRDefault="000848AC" w:rsidP="0062044A">
            <w:pPr>
              <w:spacing w:before="120" w:after="120"/>
            </w:pPr>
            <w:r>
              <w:t>London Borough of Bexley Engagement Manager</w:t>
            </w:r>
          </w:p>
        </w:tc>
      </w:tr>
      <w:tr w:rsidR="000606CC" w14:paraId="688DC8FF" w14:textId="77777777" w:rsidTr="005F1EAF">
        <w:tc>
          <w:tcPr>
            <w:tcW w:w="2689" w:type="dxa"/>
          </w:tcPr>
          <w:p w14:paraId="0BF3D70C" w14:textId="18A22618" w:rsidR="000606CC" w:rsidRDefault="000606CC" w:rsidP="0062044A">
            <w:pPr>
              <w:spacing w:before="120" w:after="120"/>
              <w:rPr>
                <w:b/>
                <w:bCs/>
              </w:rPr>
            </w:pPr>
            <w:r>
              <w:rPr>
                <w:b/>
                <w:bCs/>
              </w:rPr>
              <w:t>Accountable to:</w:t>
            </w:r>
          </w:p>
        </w:tc>
        <w:tc>
          <w:tcPr>
            <w:tcW w:w="6327" w:type="dxa"/>
          </w:tcPr>
          <w:p w14:paraId="248DA208" w14:textId="3C63614B" w:rsidR="000606CC" w:rsidRPr="0062044A" w:rsidRDefault="000848AC" w:rsidP="0062044A">
            <w:pPr>
              <w:spacing w:before="120" w:after="120"/>
            </w:pPr>
            <w:r>
              <w:t xml:space="preserve">London Borough of Bexley Head of </w:t>
            </w:r>
            <w:r w:rsidR="00C555FF">
              <w:t>Communications and Engagement</w:t>
            </w:r>
          </w:p>
        </w:tc>
      </w:tr>
      <w:tr w:rsidR="0062044A" w14:paraId="025E0BD2" w14:textId="77777777" w:rsidTr="005F1EAF">
        <w:tc>
          <w:tcPr>
            <w:tcW w:w="2689" w:type="dxa"/>
          </w:tcPr>
          <w:p w14:paraId="36354A88" w14:textId="2A892046" w:rsidR="0062044A" w:rsidRDefault="0062044A" w:rsidP="0062044A">
            <w:pPr>
              <w:spacing w:before="120" w:after="120"/>
              <w:rPr>
                <w:b/>
                <w:bCs/>
              </w:rPr>
            </w:pPr>
            <w:r>
              <w:rPr>
                <w:b/>
                <w:bCs/>
              </w:rPr>
              <w:t>Contract:</w:t>
            </w:r>
          </w:p>
        </w:tc>
        <w:tc>
          <w:tcPr>
            <w:tcW w:w="6327" w:type="dxa"/>
          </w:tcPr>
          <w:p w14:paraId="35791D19" w14:textId="0E300E04" w:rsidR="0062044A" w:rsidRPr="0062044A" w:rsidRDefault="0062044A" w:rsidP="0062044A">
            <w:pPr>
              <w:spacing w:before="120" w:after="120"/>
            </w:pPr>
            <w:r w:rsidRPr="0062044A">
              <w:t xml:space="preserve">12 months </w:t>
            </w:r>
            <w:proofErr w:type="gramStart"/>
            <w:r w:rsidRPr="0062044A">
              <w:t>fixed</w:t>
            </w:r>
            <w:r w:rsidR="005F1EAF">
              <w:t>-</w:t>
            </w:r>
            <w:r w:rsidRPr="0062044A">
              <w:t>term</w:t>
            </w:r>
            <w:proofErr w:type="gramEnd"/>
          </w:p>
        </w:tc>
      </w:tr>
      <w:tr w:rsidR="0062044A" w14:paraId="787CF0EB" w14:textId="77777777" w:rsidTr="005F1EAF">
        <w:tc>
          <w:tcPr>
            <w:tcW w:w="2689" w:type="dxa"/>
          </w:tcPr>
          <w:p w14:paraId="13A74764" w14:textId="477578E5" w:rsidR="0062044A" w:rsidRDefault="0062044A" w:rsidP="0062044A">
            <w:pPr>
              <w:spacing w:before="120" w:after="120"/>
              <w:rPr>
                <w:b/>
                <w:bCs/>
              </w:rPr>
            </w:pPr>
            <w:r>
              <w:rPr>
                <w:b/>
                <w:bCs/>
              </w:rPr>
              <w:t>Host organisation:</w:t>
            </w:r>
          </w:p>
        </w:tc>
        <w:tc>
          <w:tcPr>
            <w:tcW w:w="6327" w:type="dxa"/>
          </w:tcPr>
          <w:p w14:paraId="136A84FF" w14:textId="518891A8" w:rsidR="0062044A" w:rsidRPr="0062044A" w:rsidRDefault="00341745" w:rsidP="0062044A">
            <w:pPr>
              <w:spacing w:before="120" w:after="120"/>
            </w:pPr>
            <w:r>
              <w:t>London Borough of Bexley</w:t>
            </w:r>
          </w:p>
        </w:tc>
      </w:tr>
      <w:tr w:rsidR="0062044A" w14:paraId="4BB5834A" w14:textId="77777777" w:rsidTr="005F1EAF">
        <w:tc>
          <w:tcPr>
            <w:tcW w:w="2689" w:type="dxa"/>
          </w:tcPr>
          <w:p w14:paraId="2D170C8A" w14:textId="2DCE82E7" w:rsidR="0062044A" w:rsidRDefault="0062044A" w:rsidP="0062044A">
            <w:pPr>
              <w:spacing w:before="120" w:after="120"/>
              <w:rPr>
                <w:b/>
                <w:bCs/>
              </w:rPr>
            </w:pPr>
            <w:r>
              <w:rPr>
                <w:b/>
                <w:bCs/>
              </w:rPr>
              <w:t>Hours:</w:t>
            </w:r>
          </w:p>
        </w:tc>
        <w:tc>
          <w:tcPr>
            <w:tcW w:w="6327" w:type="dxa"/>
          </w:tcPr>
          <w:p w14:paraId="6848CB8B" w14:textId="58264B3F" w:rsidR="0062044A" w:rsidRPr="0062044A" w:rsidRDefault="0062044A" w:rsidP="0062044A">
            <w:pPr>
              <w:spacing w:before="120" w:after="120"/>
            </w:pPr>
            <w:r w:rsidRPr="0062044A">
              <w:t>37.5</w:t>
            </w:r>
          </w:p>
        </w:tc>
      </w:tr>
    </w:tbl>
    <w:p w14:paraId="448CFBB3" w14:textId="0FC27A49" w:rsidR="0062044A" w:rsidRDefault="0062044A" w:rsidP="0045706A">
      <w:pPr>
        <w:pStyle w:val="ListParagraph"/>
        <w:numPr>
          <w:ilvl w:val="0"/>
          <w:numId w:val="8"/>
        </w:numPr>
        <w:spacing w:before="240" w:after="120" w:line="240" w:lineRule="auto"/>
        <w:ind w:left="357" w:hanging="357"/>
        <w:contextualSpacing w:val="0"/>
        <w:rPr>
          <w:b/>
          <w:bCs/>
        </w:rPr>
      </w:pPr>
      <w:r w:rsidRPr="000606CC">
        <w:rPr>
          <w:b/>
          <w:bCs/>
        </w:rPr>
        <w:t>Bexley Care</w:t>
      </w:r>
      <w:r w:rsidRPr="000606CC">
        <w:rPr>
          <w:b/>
          <w:bCs/>
          <w:i/>
          <w:iCs/>
        </w:rPr>
        <w:t xml:space="preserve"> Plus</w:t>
      </w:r>
      <w:r w:rsidR="000606CC">
        <w:rPr>
          <w:b/>
          <w:bCs/>
        </w:rPr>
        <w:t xml:space="preserve"> – </w:t>
      </w:r>
      <w:r w:rsidR="000606CC" w:rsidRPr="000606CC">
        <w:rPr>
          <w:b/>
          <w:bCs/>
        </w:rPr>
        <w:t>Shared Vision for Neighbourhood Health</w:t>
      </w:r>
    </w:p>
    <w:p w14:paraId="29DBD58B" w14:textId="5ABC4C08" w:rsidR="000606CC" w:rsidRDefault="000606CC" w:rsidP="000606CC">
      <w:pPr>
        <w:spacing w:before="120" w:after="120" w:line="240" w:lineRule="auto"/>
        <w:ind w:left="360"/>
      </w:pPr>
      <w:r w:rsidRPr="000606CC">
        <w:t xml:space="preserve">The Bexley Care </w:t>
      </w:r>
      <w:r w:rsidRPr="000606CC">
        <w:rPr>
          <w:i/>
          <w:iCs/>
        </w:rPr>
        <w:t xml:space="preserve">Plus </w:t>
      </w:r>
      <w:r w:rsidRPr="000606CC">
        <w:t xml:space="preserve">is the </w:t>
      </w:r>
      <w:r w:rsidRPr="000606CC">
        <w:rPr>
          <w:i/>
          <w:iCs/>
        </w:rPr>
        <w:t>Integrator</w:t>
      </w:r>
      <w:r w:rsidRPr="000606CC">
        <w:t xml:space="preserve"> in Bexley acting as a strategic partnership, understanding the local population’s needs and facilitating collaboration across health, social care, and community sectors to deliver person-centred, equitable, and proactive care at a neighbourhood level</w:t>
      </w:r>
      <w:r>
        <w:t>.</w:t>
      </w:r>
    </w:p>
    <w:p w14:paraId="3C7B2863" w14:textId="16C49FC1" w:rsidR="0037741D" w:rsidRDefault="0037741D" w:rsidP="0037741D">
      <w:pPr>
        <w:spacing w:before="120" w:after="120" w:line="240" w:lineRule="auto"/>
        <w:ind w:left="360"/>
      </w:pPr>
      <w:r w:rsidRPr="0037741D">
        <w:t xml:space="preserve">Bexley Care </w:t>
      </w:r>
      <w:r w:rsidRPr="0037741D">
        <w:rPr>
          <w:i/>
          <w:iCs/>
        </w:rPr>
        <w:t>Plus</w:t>
      </w:r>
      <w:r w:rsidRPr="0037741D">
        <w:t xml:space="preserve"> (</w:t>
      </w:r>
      <w:r w:rsidR="005F1EAF" w:rsidRPr="005F1EAF">
        <w:rPr>
          <w:i/>
          <w:iCs/>
        </w:rPr>
        <w:t>I</w:t>
      </w:r>
      <w:r w:rsidRPr="0037741D">
        <w:rPr>
          <w:i/>
          <w:iCs/>
        </w:rPr>
        <w:t>ntegrator</w:t>
      </w:r>
      <w:r w:rsidRPr="0037741D">
        <w:t xml:space="preserve">) brings to together the </w:t>
      </w:r>
      <w:r w:rsidRPr="0037741D">
        <w:rPr>
          <w:b/>
          <w:bCs/>
        </w:rPr>
        <w:t xml:space="preserve">London Borough of Bexley, Oxleas NHS Foundation Trust, the local GP </w:t>
      </w:r>
      <w:r w:rsidR="005F1EAF" w:rsidRPr="0037741D">
        <w:rPr>
          <w:b/>
          <w:bCs/>
        </w:rPr>
        <w:t>Federation</w:t>
      </w:r>
      <w:r w:rsidRPr="0037741D">
        <w:rPr>
          <w:b/>
          <w:bCs/>
        </w:rPr>
        <w:t xml:space="preserve"> and the 4 Primary Care Networks</w:t>
      </w:r>
      <w:r w:rsidRPr="0037741D">
        <w:t xml:space="preserve">. </w:t>
      </w:r>
      <w:r w:rsidRPr="0037741D">
        <w:rPr>
          <w:b/>
          <w:bCs/>
        </w:rPr>
        <w:t>Oxleas NHS Foundation Trust is the ‘host’ NHS organisation</w:t>
      </w:r>
      <w:r w:rsidRPr="0037741D">
        <w:t>.</w:t>
      </w:r>
    </w:p>
    <w:p w14:paraId="24DA430E" w14:textId="04B30B5D" w:rsidR="000606CC" w:rsidRDefault="000606CC" w:rsidP="000606CC">
      <w:pPr>
        <w:spacing w:before="120" w:after="120" w:line="240" w:lineRule="auto"/>
        <w:ind w:left="360"/>
      </w:pPr>
      <w:r w:rsidRPr="000606CC">
        <w:t>The partner organisations are committed to improving the health and wellbeing of Bexley residents by</w:t>
      </w:r>
      <w:r>
        <w:t>:</w:t>
      </w:r>
    </w:p>
    <w:p w14:paraId="5838DED4" w14:textId="1692F7EB" w:rsidR="000606CC" w:rsidRDefault="000606CC" w:rsidP="000606CC">
      <w:pPr>
        <w:pStyle w:val="ListParagraph"/>
        <w:numPr>
          <w:ilvl w:val="0"/>
          <w:numId w:val="7"/>
        </w:numPr>
        <w:shd w:val="clear" w:color="auto" w:fill="F3E6FE"/>
      </w:pPr>
      <w:r w:rsidRPr="000606CC">
        <w:t>Making decisions on how we deliver services for the good of the population</w:t>
      </w:r>
    </w:p>
    <w:p w14:paraId="5AD8B132" w14:textId="4E8ED2C6" w:rsidR="000606CC" w:rsidRDefault="000606CC" w:rsidP="000606CC">
      <w:pPr>
        <w:pStyle w:val="ListParagraph"/>
        <w:numPr>
          <w:ilvl w:val="0"/>
          <w:numId w:val="7"/>
        </w:numPr>
        <w:shd w:val="clear" w:color="auto" w:fill="F3E6FE"/>
        <w:spacing w:after="0" w:line="240" w:lineRule="auto"/>
      </w:pPr>
      <w:r w:rsidRPr="000606CC">
        <w:t>Care localised on a place, rather than centred on the organisations providing it</w:t>
      </w:r>
    </w:p>
    <w:p w14:paraId="038BD79C" w14:textId="668CBD8B" w:rsidR="000606CC" w:rsidRDefault="000606CC" w:rsidP="000606CC">
      <w:pPr>
        <w:pStyle w:val="ListParagraph"/>
        <w:numPr>
          <w:ilvl w:val="0"/>
          <w:numId w:val="7"/>
        </w:numPr>
        <w:shd w:val="clear" w:color="auto" w:fill="F3E6FE"/>
        <w:spacing w:after="0" w:line="240" w:lineRule="auto"/>
      </w:pPr>
      <w:r w:rsidRPr="000606CC">
        <w:t>Creative and flexible solutions which focus on promoting and maintaining independence and preventing crisis</w:t>
      </w:r>
    </w:p>
    <w:p w14:paraId="40C980B2" w14:textId="66F97B7A" w:rsidR="000606CC" w:rsidRDefault="000606CC" w:rsidP="000606CC">
      <w:pPr>
        <w:pStyle w:val="ListParagraph"/>
        <w:numPr>
          <w:ilvl w:val="0"/>
          <w:numId w:val="7"/>
        </w:numPr>
        <w:shd w:val="clear" w:color="auto" w:fill="F3E6FE"/>
        <w:spacing w:after="0" w:line="240" w:lineRule="auto"/>
      </w:pPr>
      <w:r w:rsidRPr="000606CC">
        <w:t xml:space="preserve">Integrated, person centred response across agencies with reduced number of handoffs between teams and services </w:t>
      </w:r>
      <w:r w:rsidRPr="000606CC">
        <w:rPr>
          <w:rFonts w:ascii="Aptos" w:hAnsi="Aptos" w:cs="Aptos"/>
        </w:rPr>
        <w:t>–</w:t>
      </w:r>
      <w:r w:rsidRPr="000606CC">
        <w:t xml:space="preserve"> timely, coherent and streamlined access to support and a return to independence </w:t>
      </w:r>
    </w:p>
    <w:p w14:paraId="055BA093" w14:textId="68F5A051" w:rsidR="000606CC" w:rsidRDefault="000606CC" w:rsidP="000606CC">
      <w:pPr>
        <w:pStyle w:val="ListParagraph"/>
        <w:numPr>
          <w:ilvl w:val="0"/>
          <w:numId w:val="7"/>
        </w:numPr>
        <w:shd w:val="clear" w:color="auto" w:fill="F3E6FE"/>
        <w:spacing w:after="0" w:line="240" w:lineRule="auto"/>
      </w:pPr>
      <w:r w:rsidRPr="000606CC">
        <w:t>People tell a story only once</w:t>
      </w:r>
    </w:p>
    <w:p w14:paraId="2CA16899" w14:textId="497142D7" w:rsidR="000606CC" w:rsidRDefault="000606CC" w:rsidP="000606CC">
      <w:pPr>
        <w:pStyle w:val="ListParagraph"/>
        <w:numPr>
          <w:ilvl w:val="0"/>
          <w:numId w:val="7"/>
        </w:numPr>
        <w:shd w:val="clear" w:color="auto" w:fill="F3E6FE"/>
        <w:spacing w:after="0" w:line="240" w:lineRule="auto"/>
      </w:pPr>
      <w:r w:rsidRPr="000606CC">
        <w:t>One shared care plan for service users</w:t>
      </w:r>
    </w:p>
    <w:p w14:paraId="6A023BEF" w14:textId="30279B50" w:rsidR="000606CC" w:rsidRDefault="000606CC" w:rsidP="000606CC">
      <w:pPr>
        <w:pStyle w:val="ListParagraph"/>
        <w:numPr>
          <w:ilvl w:val="0"/>
          <w:numId w:val="7"/>
        </w:numPr>
        <w:shd w:val="clear" w:color="auto" w:fill="F3E6FE"/>
        <w:spacing w:after="0" w:line="240" w:lineRule="auto"/>
      </w:pPr>
      <w:r w:rsidRPr="000606CC">
        <w:t>Easy access to primary care and same day urgent care as well as specialist support and planned care when needed</w:t>
      </w:r>
    </w:p>
    <w:p w14:paraId="559694A6" w14:textId="520E3CC8" w:rsidR="000606CC" w:rsidRDefault="000606CC" w:rsidP="000606CC">
      <w:pPr>
        <w:pStyle w:val="ListParagraph"/>
        <w:numPr>
          <w:ilvl w:val="0"/>
          <w:numId w:val="7"/>
        </w:numPr>
        <w:shd w:val="clear" w:color="auto" w:fill="F3E6FE"/>
        <w:spacing w:after="0" w:line="240" w:lineRule="auto"/>
      </w:pPr>
      <w:r w:rsidRPr="000606CC">
        <w:t>A step on the journey to wider integration</w:t>
      </w:r>
    </w:p>
    <w:p w14:paraId="11FC884C" w14:textId="0AA924EA" w:rsidR="000606CC" w:rsidRDefault="000606CC" w:rsidP="000606CC">
      <w:pPr>
        <w:pStyle w:val="ListParagraph"/>
        <w:numPr>
          <w:ilvl w:val="0"/>
          <w:numId w:val="7"/>
        </w:numPr>
        <w:shd w:val="clear" w:color="auto" w:fill="F3E6FE"/>
        <w:spacing w:after="0" w:line="240" w:lineRule="auto"/>
      </w:pPr>
      <w:r w:rsidRPr="000606CC">
        <w:t>Offer teams without walls</w:t>
      </w:r>
    </w:p>
    <w:p w14:paraId="4B262A4B" w14:textId="2AE7B642" w:rsidR="000606CC" w:rsidRPr="000606CC" w:rsidRDefault="000606CC" w:rsidP="000606CC">
      <w:pPr>
        <w:pStyle w:val="ListParagraph"/>
        <w:numPr>
          <w:ilvl w:val="0"/>
          <w:numId w:val="7"/>
        </w:numPr>
        <w:shd w:val="clear" w:color="auto" w:fill="F3E6FE"/>
        <w:spacing w:after="0" w:line="240" w:lineRule="auto"/>
      </w:pPr>
      <w:r w:rsidRPr="000606CC">
        <w:t>Foster a culture of collaboration in line with the values set out in this document</w:t>
      </w:r>
    </w:p>
    <w:p w14:paraId="021CB223" w14:textId="77777777" w:rsidR="0073045A" w:rsidRDefault="0073045A">
      <w:pPr>
        <w:rPr>
          <w:b/>
          <w:bCs/>
        </w:rPr>
      </w:pPr>
      <w:r>
        <w:rPr>
          <w:b/>
          <w:bCs/>
        </w:rPr>
        <w:br w:type="page"/>
      </w:r>
    </w:p>
    <w:p w14:paraId="66265135" w14:textId="0503E960" w:rsidR="0062044A" w:rsidRPr="000606CC" w:rsidRDefault="0062044A" w:rsidP="000606CC">
      <w:pPr>
        <w:pStyle w:val="ListParagraph"/>
        <w:numPr>
          <w:ilvl w:val="0"/>
          <w:numId w:val="8"/>
        </w:numPr>
        <w:spacing w:before="240" w:after="120" w:line="240" w:lineRule="auto"/>
        <w:ind w:left="357" w:hanging="357"/>
        <w:contextualSpacing w:val="0"/>
        <w:rPr>
          <w:b/>
          <w:bCs/>
        </w:rPr>
      </w:pPr>
      <w:r w:rsidRPr="000606CC">
        <w:rPr>
          <w:b/>
          <w:bCs/>
        </w:rPr>
        <w:lastRenderedPageBreak/>
        <w:t>Job Purpose</w:t>
      </w:r>
    </w:p>
    <w:p w14:paraId="67064521" w14:textId="40B5FAEB" w:rsidR="0062044A" w:rsidRPr="0062044A" w:rsidRDefault="0062044A" w:rsidP="000606CC">
      <w:pPr>
        <w:spacing w:before="120" w:after="120" w:line="240" w:lineRule="auto"/>
        <w:ind w:left="360"/>
      </w:pPr>
      <w:r w:rsidRPr="0062044A">
        <w:t>The Communications and Engagement Manager will provide strategic leadership for resident, patient</w:t>
      </w:r>
      <w:r w:rsidR="0043030A">
        <w:t xml:space="preserve">, Integrated Neighbourhood Teams (INT) teams </w:t>
      </w:r>
      <w:r w:rsidRPr="0062044A">
        <w:t xml:space="preserve">and community engagement across the </w:t>
      </w:r>
      <w:r w:rsidR="0043030A">
        <w:t xml:space="preserve">Bexley Care </w:t>
      </w:r>
      <w:r w:rsidR="0043030A" w:rsidRPr="0043030A">
        <w:rPr>
          <w:i/>
          <w:iCs/>
        </w:rPr>
        <w:t xml:space="preserve">Plus </w:t>
      </w:r>
      <w:r w:rsidRPr="0062044A">
        <w:t>partnership.</w:t>
      </w:r>
    </w:p>
    <w:p w14:paraId="7696EBE3" w14:textId="51203EB0" w:rsidR="0062044A" w:rsidRPr="0062044A" w:rsidRDefault="0062044A" w:rsidP="000606CC">
      <w:pPr>
        <w:spacing w:before="120" w:after="120" w:line="240" w:lineRule="auto"/>
        <w:ind w:left="360"/>
      </w:pPr>
      <w:r w:rsidRPr="0062044A">
        <w:t xml:space="preserve">Working on behalf of the </w:t>
      </w:r>
      <w:r w:rsidRPr="0062044A">
        <w:rPr>
          <w:i/>
          <w:iCs/>
        </w:rPr>
        <w:t>Integrator</w:t>
      </w:r>
      <w:r w:rsidRPr="0062044A">
        <w:t xml:space="preserve"> partnership comprising </w:t>
      </w:r>
      <w:r w:rsidR="0043030A">
        <w:t xml:space="preserve">of </w:t>
      </w:r>
      <w:r w:rsidRPr="0062044A">
        <w:t xml:space="preserve">the </w:t>
      </w:r>
      <w:r w:rsidR="0045706A">
        <w:t>London Borough of Bexley</w:t>
      </w:r>
      <w:r w:rsidRPr="0062044A">
        <w:t xml:space="preserve">, </w:t>
      </w:r>
      <w:r w:rsidR="0045706A">
        <w:t xml:space="preserve">Oxleas NHS Foundation Trust, </w:t>
      </w:r>
      <w:r w:rsidRPr="0062044A">
        <w:t>Primary Care</w:t>
      </w:r>
      <w:r w:rsidR="0045706A">
        <w:t xml:space="preserve"> Networks</w:t>
      </w:r>
      <w:r w:rsidRPr="0062044A">
        <w:t xml:space="preserve"> (</w:t>
      </w:r>
      <w:r w:rsidR="0045706A">
        <w:t>APL, Clocktower, Frognal and North Bexley</w:t>
      </w:r>
      <w:r w:rsidRPr="0062044A">
        <w:t>)</w:t>
      </w:r>
      <w:r w:rsidR="0045706A">
        <w:t xml:space="preserve"> and Bexley Health Neighbourhood Care </w:t>
      </w:r>
      <w:proofErr w:type="spellStart"/>
      <w:r w:rsidR="0045706A">
        <w:t>CiC</w:t>
      </w:r>
      <w:proofErr w:type="spellEnd"/>
      <w:r w:rsidR="0045706A">
        <w:t xml:space="preserve"> (GP Federation)</w:t>
      </w:r>
      <w:r w:rsidRPr="0062044A">
        <w:t xml:space="preserve"> the postholder will design and deliver a comprehensive </w:t>
      </w:r>
      <w:r w:rsidR="0073045A">
        <w:t xml:space="preserve">communications and </w:t>
      </w:r>
      <w:r w:rsidRPr="0062044A">
        <w:t>engagement programme to support the development of the I</w:t>
      </w:r>
      <w:r w:rsidR="0037741D">
        <w:t>ntegrated Neighbourhood Teams (INT)</w:t>
      </w:r>
      <w:r w:rsidRPr="0062044A">
        <w:t xml:space="preserve"> vision, approach and delivery model.</w:t>
      </w:r>
    </w:p>
    <w:p w14:paraId="16E448B2" w14:textId="77777777" w:rsidR="0062044A" w:rsidRPr="0062044A" w:rsidRDefault="0062044A" w:rsidP="0045706A">
      <w:pPr>
        <w:spacing w:before="120" w:after="120" w:line="240" w:lineRule="auto"/>
        <w:ind w:left="360"/>
      </w:pPr>
      <w:r w:rsidRPr="0062044A">
        <w:t>The role will lead a 12-month programme focused on three core components:</w:t>
      </w:r>
    </w:p>
    <w:p w14:paraId="34AFCC0B" w14:textId="77777777" w:rsidR="0037741D" w:rsidRPr="0037741D" w:rsidRDefault="0062044A" w:rsidP="0037741D">
      <w:pPr>
        <w:pStyle w:val="ListParagraph"/>
        <w:numPr>
          <w:ilvl w:val="0"/>
          <w:numId w:val="12"/>
        </w:numPr>
        <w:spacing w:before="120" w:after="120" w:line="240" w:lineRule="auto"/>
        <w:rPr>
          <w:b/>
          <w:bCs/>
        </w:rPr>
      </w:pPr>
      <w:r w:rsidRPr="0037741D">
        <w:rPr>
          <w:b/>
          <w:bCs/>
        </w:rPr>
        <w:t>Patient Engagement and Co-production</w:t>
      </w:r>
    </w:p>
    <w:p w14:paraId="7ABC189E" w14:textId="77777777" w:rsidR="0037741D" w:rsidRPr="0037741D" w:rsidRDefault="0062044A" w:rsidP="0037741D">
      <w:pPr>
        <w:pStyle w:val="ListParagraph"/>
        <w:numPr>
          <w:ilvl w:val="0"/>
          <w:numId w:val="12"/>
        </w:numPr>
        <w:spacing w:before="120" w:after="120" w:line="240" w:lineRule="auto"/>
        <w:rPr>
          <w:b/>
          <w:bCs/>
        </w:rPr>
      </w:pPr>
      <w:r w:rsidRPr="0037741D">
        <w:rPr>
          <w:b/>
          <w:bCs/>
        </w:rPr>
        <w:t>Health Literacy and Self-Management Support</w:t>
      </w:r>
    </w:p>
    <w:p w14:paraId="4EC5976D" w14:textId="0ECD72DC" w:rsidR="0062044A" w:rsidRPr="0037741D" w:rsidRDefault="0062044A" w:rsidP="0037741D">
      <w:pPr>
        <w:pStyle w:val="ListParagraph"/>
        <w:numPr>
          <w:ilvl w:val="0"/>
          <w:numId w:val="12"/>
        </w:numPr>
        <w:spacing w:before="120" w:after="120" w:line="240" w:lineRule="auto"/>
        <w:rPr>
          <w:b/>
          <w:bCs/>
        </w:rPr>
      </w:pPr>
      <w:r w:rsidRPr="0037741D">
        <w:rPr>
          <w:b/>
          <w:bCs/>
        </w:rPr>
        <w:t>Community Engagement and Development</w:t>
      </w:r>
    </w:p>
    <w:p w14:paraId="0D4F045F" w14:textId="48A235DF" w:rsidR="0062044A" w:rsidRPr="0062044A" w:rsidRDefault="0062044A" w:rsidP="0045706A">
      <w:pPr>
        <w:spacing w:before="120" w:after="120" w:line="240" w:lineRule="auto"/>
        <w:ind w:left="360"/>
      </w:pPr>
      <w:r w:rsidRPr="0062044A">
        <w:t>The postholder will ensure patients, residents</w:t>
      </w:r>
      <w:r w:rsidR="00AB3B16">
        <w:t xml:space="preserve">, teams </w:t>
      </w:r>
      <w:r w:rsidRPr="0062044A">
        <w:t>and carers are actively involved in the design of neighbourhood services and will develop communications assets, engagement tools, education materials and digital resources to support improved health literacy and self-management of long-term conditions.</w:t>
      </w:r>
    </w:p>
    <w:p w14:paraId="2B6766D6" w14:textId="77777777" w:rsidR="0062044A" w:rsidRPr="0062044A" w:rsidRDefault="0062044A" w:rsidP="0045706A">
      <w:pPr>
        <w:spacing w:before="120" w:after="120" w:line="240" w:lineRule="auto"/>
        <w:ind w:left="360"/>
      </w:pPr>
      <w:r w:rsidRPr="0062044A">
        <w:t>The role will also support the embedding of social prescribing by strengthening links between primary care, community services and voluntary sector organisations to connect residents to wellbeing activities and community support.</w:t>
      </w:r>
    </w:p>
    <w:p w14:paraId="38E0EDAB" w14:textId="77777777" w:rsidR="0062044A" w:rsidRPr="0062044A" w:rsidRDefault="0062044A" w:rsidP="0045706A">
      <w:pPr>
        <w:spacing w:before="120" w:after="120" w:line="240" w:lineRule="auto"/>
        <w:ind w:left="360"/>
      </w:pPr>
      <w:r w:rsidRPr="0062044A">
        <w:t>The postholder will operate at a strategic level across organisational boundaries and provide expert advice to senior leaders on engagement, communications and community development.</w:t>
      </w:r>
    </w:p>
    <w:p w14:paraId="382ABF3F" w14:textId="63C613F9" w:rsidR="0062044A" w:rsidRPr="0045706A" w:rsidRDefault="0062044A" w:rsidP="0045706A">
      <w:pPr>
        <w:pStyle w:val="ListParagraph"/>
        <w:numPr>
          <w:ilvl w:val="0"/>
          <w:numId w:val="8"/>
        </w:numPr>
        <w:spacing w:before="120" w:after="120" w:line="240" w:lineRule="auto"/>
        <w:rPr>
          <w:b/>
          <w:bCs/>
        </w:rPr>
      </w:pPr>
      <w:r w:rsidRPr="0045706A">
        <w:rPr>
          <w:b/>
          <w:bCs/>
        </w:rPr>
        <w:t>Organisational Position</w:t>
      </w:r>
    </w:p>
    <w:p w14:paraId="5AF7B345" w14:textId="77777777" w:rsidR="0062044A" w:rsidRPr="0062044A" w:rsidRDefault="0062044A" w:rsidP="0045706A">
      <w:pPr>
        <w:spacing w:before="120" w:after="120" w:line="240" w:lineRule="auto"/>
        <w:ind w:left="360"/>
      </w:pPr>
      <w:r w:rsidRPr="0062044A">
        <w:t xml:space="preserve">The postholder will work within the </w:t>
      </w:r>
      <w:r w:rsidRPr="0062044A">
        <w:rPr>
          <w:b/>
          <w:bCs/>
        </w:rPr>
        <w:t>INT Programme / Integrator function</w:t>
      </w:r>
      <w:r w:rsidRPr="0062044A">
        <w:t>, working across partner organisations including:</w:t>
      </w:r>
    </w:p>
    <w:p w14:paraId="6BA540AB" w14:textId="73E53346" w:rsidR="0062044A" w:rsidRPr="0062044A" w:rsidRDefault="0062044A" w:rsidP="000606CC">
      <w:pPr>
        <w:numPr>
          <w:ilvl w:val="0"/>
          <w:numId w:val="1"/>
        </w:numPr>
        <w:spacing w:before="120" w:after="120" w:line="240" w:lineRule="auto"/>
      </w:pPr>
      <w:r w:rsidRPr="0062044A">
        <w:t>Local Authority</w:t>
      </w:r>
      <w:r>
        <w:t xml:space="preserve"> (London Borough of Bexley)</w:t>
      </w:r>
    </w:p>
    <w:p w14:paraId="3DAEE1D3" w14:textId="13894108" w:rsidR="0062044A" w:rsidRPr="0062044A" w:rsidRDefault="0062044A" w:rsidP="000606CC">
      <w:pPr>
        <w:numPr>
          <w:ilvl w:val="0"/>
          <w:numId w:val="1"/>
        </w:numPr>
        <w:spacing w:before="120" w:after="120" w:line="240" w:lineRule="auto"/>
      </w:pPr>
      <w:r w:rsidRPr="0062044A">
        <w:t>Community Services Provider</w:t>
      </w:r>
      <w:r>
        <w:t xml:space="preserve"> (Oxleas NHS Foundation Trust)</w:t>
      </w:r>
    </w:p>
    <w:p w14:paraId="791A1F4F" w14:textId="60E3182A" w:rsidR="0062044A" w:rsidRPr="0062044A" w:rsidRDefault="0062044A" w:rsidP="000606CC">
      <w:pPr>
        <w:numPr>
          <w:ilvl w:val="0"/>
          <w:numId w:val="1"/>
        </w:numPr>
        <w:spacing w:before="120" w:after="120" w:line="240" w:lineRule="auto"/>
      </w:pPr>
      <w:r w:rsidRPr="0062044A">
        <w:t>Primary Care Networks</w:t>
      </w:r>
      <w:r>
        <w:t xml:space="preserve"> (APL, Clocktower, Frognal and North Bexley)</w:t>
      </w:r>
    </w:p>
    <w:p w14:paraId="7A301AB9" w14:textId="54A88BC1" w:rsidR="0062044A" w:rsidRDefault="0062044A" w:rsidP="000606CC">
      <w:pPr>
        <w:numPr>
          <w:ilvl w:val="0"/>
          <w:numId w:val="1"/>
        </w:numPr>
        <w:spacing w:before="120" w:after="120" w:line="240" w:lineRule="auto"/>
      </w:pPr>
      <w:r w:rsidRPr="0062044A">
        <w:t>GP Federation</w:t>
      </w:r>
      <w:r>
        <w:t xml:space="preserve"> (Bexley Health Neighbourhood Care </w:t>
      </w:r>
      <w:proofErr w:type="spellStart"/>
      <w:r>
        <w:t>CiC</w:t>
      </w:r>
      <w:proofErr w:type="spellEnd"/>
      <w:r>
        <w:t>)</w:t>
      </w:r>
    </w:p>
    <w:p w14:paraId="26CAC366" w14:textId="65D9FB86" w:rsidR="0062044A" w:rsidRPr="0062044A" w:rsidRDefault="0062044A" w:rsidP="000606CC">
      <w:pPr>
        <w:numPr>
          <w:ilvl w:val="0"/>
          <w:numId w:val="1"/>
        </w:numPr>
        <w:spacing w:before="120" w:after="120" w:line="240" w:lineRule="auto"/>
      </w:pPr>
      <w:r>
        <w:t>NHS South East London Integrated Care Board</w:t>
      </w:r>
    </w:p>
    <w:p w14:paraId="227E2352" w14:textId="77777777" w:rsidR="0062044A" w:rsidRPr="0062044A" w:rsidRDefault="0062044A" w:rsidP="0045706A">
      <w:pPr>
        <w:spacing w:before="120" w:after="120" w:line="240" w:lineRule="auto"/>
        <w:ind w:left="360"/>
      </w:pPr>
      <w:r w:rsidRPr="0062044A">
        <w:t>The role will work closely with:</w:t>
      </w:r>
    </w:p>
    <w:p w14:paraId="5C1DBADB" w14:textId="77777777" w:rsidR="0062044A" w:rsidRPr="0062044A" w:rsidRDefault="0062044A" w:rsidP="000606CC">
      <w:pPr>
        <w:numPr>
          <w:ilvl w:val="0"/>
          <w:numId w:val="2"/>
        </w:numPr>
        <w:spacing w:before="120" w:after="120" w:line="240" w:lineRule="auto"/>
      </w:pPr>
      <w:r w:rsidRPr="0062044A">
        <w:t>Programme Directors</w:t>
      </w:r>
    </w:p>
    <w:p w14:paraId="7B965AFE" w14:textId="77777777" w:rsidR="0062044A" w:rsidRPr="0062044A" w:rsidRDefault="0062044A" w:rsidP="000606CC">
      <w:pPr>
        <w:numPr>
          <w:ilvl w:val="0"/>
          <w:numId w:val="2"/>
        </w:numPr>
        <w:spacing w:before="120" w:after="120" w:line="240" w:lineRule="auto"/>
      </w:pPr>
      <w:r w:rsidRPr="0062044A">
        <w:t>Public Health teams</w:t>
      </w:r>
    </w:p>
    <w:p w14:paraId="522DB0A4" w14:textId="4A62CBF8" w:rsidR="0062044A" w:rsidRPr="0062044A" w:rsidRDefault="0062044A" w:rsidP="000606CC">
      <w:pPr>
        <w:numPr>
          <w:ilvl w:val="0"/>
          <w:numId w:val="2"/>
        </w:numPr>
        <w:spacing w:before="120" w:after="120" w:line="240" w:lineRule="auto"/>
      </w:pPr>
      <w:r w:rsidRPr="0062044A">
        <w:t>P</w:t>
      </w:r>
      <w:r w:rsidR="0037741D">
        <w:t>rimary Car Network</w:t>
      </w:r>
      <w:r w:rsidRPr="0062044A">
        <w:t xml:space="preserve"> Clinical Directors</w:t>
      </w:r>
    </w:p>
    <w:p w14:paraId="3DDE72D9" w14:textId="78A7CE6A" w:rsidR="0062044A" w:rsidRPr="0062044A" w:rsidRDefault="0062044A" w:rsidP="000606CC">
      <w:pPr>
        <w:numPr>
          <w:ilvl w:val="0"/>
          <w:numId w:val="2"/>
        </w:numPr>
        <w:spacing w:before="120" w:after="120" w:line="240" w:lineRule="auto"/>
      </w:pPr>
      <w:r w:rsidRPr="0062044A">
        <w:t>Social Prescribing Link Workers</w:t>
      </w:r>
      <w:r w:rsidR="0037741D">
        <w:t>/Health &amp; Wellbeing Coaches</w:t>
      </w:r>
    </w:p>
    <w:p w14:paraId="19E8BE8F" w14:textId="77777777" w:rsidR="0062044A" w:rsidRPr="0062044A" w:rsidRDefault="0062044A" w:rsidP="000606CC">
      <w:pPr>
        <w:numPr>
          <w:ilvl w:val="0"/>
          <w:numId w:val="2"/>
        </w:numPr>
        <w:spacing w:before="120" w:after="120" w:line="240" w:lineRule="auto"/>
      </w:pPr>
      <w:r w:rsidRPr="0062044A">
        <w:t>Voluntary and Community Sector organisations</w:t>
      </w:r>
    </w:p>
    <w:p w14:paraId="10E3319E" w14:textId="77777777" w:rsidR="0062044A" w:rsidRPr="0062044A" w:rsidRDefault="0062044A" w:rsidP="000606CC">
      <w:pPr>
        <w:numPr>
          <w:ilvl w:val="0"/>
          <w:numId w:val="2"/>
        </w:numPr>
        <w:spacing w:before="120" w:after="120" w:line="240" w:lineRule="auto"/>
      </w:pPr>
      <w:r w:rsidRPr="0062044A">
        <w:lastRenderedPageBreak/>
        <w:t>Patient Participation Groups</w:t>
      </w:r>
    </w:p>
    <w:p w14:paraId="6D053B95" w14:textId="0016C1FB" w:rsidR="0062044A" w:rsidRPr="0062044A" w:rsidRDefault="0062044A" w:rsidP="000606CC">
      <w:pPr>
        <w:numPr>
          <w:ilvl w:val="0"/>
          <w:numId w:val="2"/>
        </w:numPr>
        <w:spacing w:before="120" w:after="120" w:line="240" w:lineRule="auto"/>
      </w:pPr>
      <w:r w:rsidRPr="0062044A">
        <w:t>Healthwatch and community representatives</w:t>
      </w:r>
    </w:p>
    <w:p w14:paraId="7CCBC460" w14:textId="530CD40F" w:rsidR="0062044A" w:rsidRPr="0045706A" w:rsidRDefault="0062044A" w:rsidP="0037741D">
      <w:pPr>
        <w:pStyle w:val="ListParagraph"/>
        <w:numPr>
          <w:ilvl w:val="0"/>
          <w:numId w:val="8"/>
        </w:numPr>
        <w:spacing w:before="120" w:after="120" w:line="240" w:lineRule="auto"/>
        <w:ind w:left="357" w:hanging="357"/>
        <w:contextualSpacing w:val="0"/>
        <w:rPr>
          <w:b/>
          <w:bCs/>
        </w:rPr>
      </w:pPr>
      <w:r w:rsidRPr="0045706A">
        <w:rPr>
          <w:b/>
          <w:bCs/>
        </w:rPr>
        <w:t>Main Duties and Responsibilities</w:t>
      </w:r>
    </w:p>
    <w:p w14:paraId="3039A3D1" w14:textId="77777777" w:rsidR="0062044A" w:rsidRPr="0062044A" w:rsidRDefault="0062044A" w:rsidP="0045706A">
      <w:pPr>
        <w:spacing w:before="120" w:after="120" w:line="240" w:lineRule="auto"/>
        <w:ind w:left="360"/>
        <w:rPr>
          <w:i/>
          <w:iCs/>
        </w:rPr>
      </w:pPr>
      <w:r w:rsidRPr="0062044A">
        <w:rPr>
          <w:i/>
          <w:iCs/>
        </w:rPr>
        <w:t>Strategic Communications and Engagement Leadership</w:t>
      </w:r>
    </w:p>
    <w:p w14:paraId="2E4E5607" w14:textId="77777777" w:rsidR="0062044A" w:rsidRPr="0062044A" w:rsidRDefault="0062044A" w:rsidP="0043030A">
      <w:pPr>
        <w:pStyle w:val="ListParagraph"/>
        <w:numPr>
          <w:ilvl w:val="0"/>
          <w:numId w:val="27"/>
        </w:numPr>
        <w:spacing w:before="120" w:after="120" w:line="240" w:lineRule="auto"/>
      </w:pPr>
      <w:r w:rsidRPr="0062044A">
        <w:t>Lead the development of a strategic communications and engagement approach to support the design and implementation of Integrated Neighbourhood Teams.</w:t>
      </w:r>
    </w:p>
    <w:p w14:paraId="0E4720DD" w14:textId="77777777" w:rsidR="0062044A" w:rsidRPr="0062044A" w:rsidRDefault="0062044A" w:rsidP="0043030A">
      <w:pPr>
        <w:pStyle w:val="ListParagraph"/>
        <w:numPr>
          <w:ilvl w:val="0"/>
          <w:numId w:val="27"/>
        </w:numPr>
        <w:spacing w:before="120" w:after="120" w:line="240" w:lineRule="auto"/>
      </w:pPr>
      <w:r w:rsidRPr="0062044A">
        <w:t>Develop and articulate a clear and accessible vision and narrative for the INT model for residents, patients, staff and partner organisations.</w:t>
      </w:r>
    </w:p>
    <w:p w14:paraId="59C47B5A" w14:textId="77777777" w:rsidR="0062044A" w:rsidRPr="0062044A" w:rsidRDefault="0062044A" w:rsidP="0043030A">
      <w:pPr>
        <w:pStyle w:val="ListParagraph"/>
        <w:numPr>
          <w:ilvl w:val="0"/>
          <w:numId w:val="27"/>
        </w:numPr>
        <w:spacing w:before="120" w:after="120" w:line="240" w:lineRule="auto"/>
      </w:pPr>
      <w:r w:rsidRPr="0062044A">
        <w:t>Provide specialist advice to programme leaders and partner organisations on engagement, co-production and community development.</w:t>
      </w:r>
    </w:p>
    <w:p w14:paraId="2BC0C7FC" w14:textId="56F4BBD8" w:rsidR="0062044A" w:rsidRPr="0062044A" w:rsidRDefault="0062044A" w:rsidP="0043030A">
      <w:pPr>
        <w:pStyle w:val="ListParagraph"/>
        <w:numPr>
          <w:ilvl w:val="0"/>
          <w:numId w:val="27"/>
        </w:numPr>
        <w:spacing w:before="120" w:after="120" w:line="240" w:lineRule="auto"/>
      </w:pPr>
      <w:r w:rsidRPr="0062044A">
        <w:t xml:space="preserve">Ensure engagement approaches align with </w:t>
      </w:r>
      <w:r w:rsidR="00341745">
        <w:t xml:space="preserve">the local health and care system </w:t>
      </w:r>
      <w:r w:rsidRPr="0062044A">
        <w:t>priorities</w:t>
      </w:r>
      <w:r w:rsidR="003E768E">
        <w:t>.</w:t>
      </w:r>
    </w:p>
    <w:p w14:paraId="1DC4E65E" w14:textId="77777777" w:rsidR="0062044A" w:rsidRPr="0062044A" w:rsidRDefault="0062044A" w:rsidP="0045706A">
      <w:pPr>
        <w:spacing w:before="120" w:after="120" w:line="240" w:lineRule="auto"/>
        <w:ind w:left="360"/>
        <w:rPr>
          <w:i/>
          <w:iCs/>
        </w:rPr>
      </w:pPr>
      <w:r w:rsidRPr="0062044A">
        <w:rPr>
          <w:i/>
          <w:iCs/>
        </w:rPr>
        <w:t>Resident Engagement Programme</w:t>
      </w:r>
    </w:p>
    <w:p w14:paraId="25C65321" w14:textId="77777777" w:rsidR="0062044A" w:rsidRPr="0062044A" w:rsidRDefault="0062044A" w:rsidP="0043030A">
      <w:pPr>
        <w:pStyle w:val="ListParagraph"/>
        <w:numPr>
          <w:ilvl w:val="0"/>
          <w:numId w:val="26"/>
        </w:numPr>
        <w:spacing w:before="120" w:after="120" w:line="240" w:lineRule="auto"/>
      </w:pPr>
      <w:r w:rsidRPr="0062044A">
        <w:t>Design and deliver a comprehensive 12-month resident engagement programme that supports the development of the INT model.</w:t>
      </w:r>
    </w:p>
    <w:p w14:paraId="446FEE8E" w14:textId="77777777" w:rsidR="0062044A" w:rsidRPr="0062044A" w:rsidRDefault="0062044A" w:rsidP="0043030A">
      <w:pPr>
        <w:pStyle w:val="ListParagraph"/>
        <w:numPr>
          <w:ilvl w:val="0"/>
          <w:numId w:val="26"/>
        </w:numPr>
        <w:spacing w:before="120" w:after="120" w:line="240" w:lineRule="auto"/>
      </w:pPr>
      <w:r w:rsidRPr="0062044A">
        <w:t>Develop a structured programme of:</w:t>
      </w:r>
    </w:p>
    <w:p w14:paraId="151FA810" w14:textId="77777777" w:rsidR="0062044A" w:rsidRPr="0062044A" w:rsidRDefault="0062044A" w:rsidP="0043030A">
      <w:pPr>
        <w:numPr>
          <w:ilvl w:val="0"/>
          <w:numId w:val="31"/>
        </w:numPr>
        <w:spacing w:before="120" w:after="120" w:line="240" w:lineRule="auto"/>
      </w:pPr>
      <w:r w:rsidRPr="0062044A">
        <w:t>community engagement events</w:t>
      </w:r>
    </w:p>
    <w:p w14:paraId="7A7F258E" w14:textId="77777777" w:rsidR="0062044A" w:rsidRPr="0062044A" w:rsidRDefault="0062044A" w:rsidP="0043030A">
      <w:pPr>
        <w:numPr>
          <w:ilvl w:val="0"/>
          <w:numId w:val="31"/>
        </w:numPr>
        <w:spacing w:before="120" w:after="120" w:line="240" w:lineRule="auto"/>
      </w:pPr>
      <w:r w:rsidRPr="0062044A">
        <w:t>patient workshops</w:t>
      </w:r>
    </w:p>
    <w:p w14:paraId="7AD0BE2E" w14:textId="77777777" w:rsidR="0062044A" w:rsidRPr="0062044A" w:rsidRDefault="0062044A" w:rsidP="0043030A">
      <w:pPr>
        <w:numPr>
          <w:ilvl w:val="0"/>
          <w:numId w:val="31"/>
        </w:numPr>
        <w:spacing w:before="120" w:after="120" w:line="240" w:lineRule="auto"/>
      </w:pPr>
      <w:r w:rsidRPr="0062044A">
        <w:t>co-production activities</w:t>
      </w:r>
    </w:p>
    <w:p w14:paraId="351CE5D2" w14:textId="77777777" w:rsidR="0062044A" w:rsidRPr="0062044A" w:rsidRDefault="0062044A" w:rsidP="0043030A">
      <w:pPr>
        <w:numPr>
          <w:ilvl w:val="0"/>
          <w:numId w:val="31"/>
        </w:numPr>
        <w:spacing w:before="120" w:after="120" w:line="240" w:lineRule="auto"/>
      </w:pPr>
      <w:r w:rsidRPr="0062044A">
        <w:t>stakeholder consultations</w:t>
      </w:r>
    </w:p>
    <w:p w14:paraId="30A96D8D" w14:textId="77777777" w:rsidR="0062044A" w:rsidRPr="0062044A" w:rsidRDefault="0062044A" w:rsidP="0043030A">
      <w:pPr>
        <w:pStyle w:val="ListParagraph"/>
        <w:numPr>
          <w:ilvl w:val="0"/>
          <w:numId w:val="3"/>
        </w:numPr>
        <w:spacing w:before="120" w:after="120" w:line="240" w:lineRule="auto"/>
      </w:pPr>
      <w:r w:rsidRPr="0062044A">
        <w:t>Ensure engagement reaches diverse populations and communities experiencing health inequalities.</w:t>
      </w:r>
    </w:p>
    <w:p w14:paraId="1C23BE47" w14:textId="4CBA958B" w:rsidR="0062044A" w:rsidRPr="0062044A" w:rsidRDefault="0062044A" w:rsidP="0043030A">
      <w:pPr>
        <w:pStyle w:val="ListParagraph"/>
        <w:numPr>
          <w:ilvl w:val="0"/>
          <w:numId w:val="3"/>
        </w:numPr>
        <w:spacing w:before="120" w:after="120" w:line="240" w:lineRule="auto"/>
      </w:pPr>
      <w:r w:rsidRPr="0062044A">
        <w:t>Develop mechanisms to capture insight and feedback from residents to inform service design.</w:t>
      </w:r>
    </w:p>
    <w:p w14:paraId="224758ED" w14:textId="77777777" w:rsidR="0062044A" w:rsidRPr="0062044A" w:rsidRDefault="0062044A" w:rsidP="0045706A">
      <w:pPr>
        <w:spacing w:before="120" w:after="120" w:line="240" w:lineRule="auto"/>
        <w:ind w:left="360"/>
        <w:rPr>
          <w:i/>
          <w:iCs/>
        </w:rPr>
      </w:pPr>
      <w:r w:rsidRPr="0062044A">
        <w:rPr>
          <w:i/>
          <w:iCs/>
        </w:rPr>
        <w:t>Patient Engagement and Co-production</w:t>
      </w:r>
    </w:p>
    <w:p w14:paraId="262B393E" w14:textId="77777777" w:rsidR="0062044A" w:rsidRPr="0062044A" w:rsidRDefault="0062044A" w:rsidP="0043030A">
      <w:pPr>
        <w:pStyle w:val="ListParagraph"/>
        <w:numPr>
          <w:ilvl w:val="0"/>
          <w:numId w:val="28"/>
        </w:numPr>
        <w:spacing w:before="120" w:after="120" w:line="240" w:lineRule="auto"/>
      </w:pPr>
      <w:r w:rsidRPr="0062044A">
        <w:t>Develop and implement a co-production framework to involve patients and carers in the design of neighbourhood services.</w:t>
      </w:r>
    </w:p>
    <w:p w14:paraId="633FBB64" w14:textId="77777777" w:rsidR="0062044A" w:rsidRPr="0062044A" w:rsidRDefault="0062044A" w:rsidP="0043030A">
      <w:pPr>
        <w:pStyle w:val="ListParagraph"/>
        <w:numPr>
          <w:ilvl w:val="0"/>
          <w:numId w:val="28"/>
        </w:numPr>
        <w:spacing w:before="120" w:after="120" w:line="240" w:lineRule="auto"/>
      </w:pPr>
      <w:r w:rsidRPr="0062044A">
        <w:t>Facilitate workshops and engagement sessions with patients, carers and community representatives.</w:t>
      </w:r>
    </w:p>
    <w:p w14:paraId="1F04CA31" w14:textId="77777777" w:rsidR="0062044A" w:rsidRPr="0062044A" w:rsidRDefault="0062044A" w:rsidP="0043030A">
      <w:pPr>
        <w:pStyle w:val="ListParagraph"/>
        <w:numPr>
          <w:ilvl w:val="0"/>
          <w:numId w:val="28"/>
        </w:numPr>
        <w:spacing w:before="120" w:after="120" w:line="240" w:lineRule="auto"/>
      </w:pPr>
      <w:r w:rsidRPr="0062044A">
        <w:t>Work with Patient Participation Groups and community organisations to ensure patient voice informs service development.</w:t>
      </w:r>
    </w:p>
    <w:p w14:paraId="04A6D150" w14:textId="2D07DB7A" w:rsidR="0062044A" w:rsidRPr="0062044A" w:rsidRDefault="0062044A" w:rsidP="0043030A">
      <w:pPr>
        <w:pStyle w:val="ListParagraph"/>
        <w:numPr>
          <w:ilvl w:val="0"/>
          <w:numId w:val="28"/>
        </w:numPr>
        <w:spacing w:before="120" w:after="120" w:line="240" w:lineRule="auto"/>
      </w:pPr>
      <w:r w:rsidRPr="0062044A">
        <w:t>Embed co-production approaches across the INT programme.</w:t>
      </w:r>
    </w:p>
    <w:p w14:paraId="0EB8AB07" w14:textId="77777777" w:rsidR="0062044A" w:rsidRPr="0062044A" w:rsidRDefault="0062044A" w:rsidP="0045706A">
      <w:pPr>
        <w:spacing w:before="120" w:after="120" w:line="240" w:lineRule="auto"/>
        <w:ind w:left="360"/>
        <w:rPr>
          <w:i/>
          <w:iCs/>
        </w:rPr>
      </w:pPr>
      <w:r w:rsidRPr="0062044A">
        <w:rPr>
          <w:i/>
          <w:iCs/>
        </w:rPr>
        <w:t>Health Literacy and Self-Management</w:t>
      </w:r>
    </w:p>
    <w:p w14:paraId="5D85F186" w14:textId="77777777" w:rsidR="0062044A" w:rsidRPr="0062044A" w:rsidRDefault="0062044A" w:rsidP="0043030A">
      <w:pPr>
        <w:pStyle w:val="ListParagraph"/>
        <w:numPr>
          <w:ilvl w:val="0"/>
          <w:numId w:val="29"/>
        </w:numPr>
        <w:spacing w:before="120" w:after="120" w:line="240" w:lineRule="auto"/>
      </w:pPr>
      <w:r w:rsidRPr="0062044A">
        <w:t>Lead the development of resources that improve health literacy and support patient self-management.</w:t>
      </w:r>
    </w:p>
    <w:p w14:paraId="768F948B" w14:textId="77777777" w:rsidR="0062044A" w:rsidRPr="0062044A" w:rsidRDefault="0062044A" w:rsidP="0043030A">
      <w:pPr>
        <w:pStyle w:val="ListParagraph"/>
        <w:numPr>
          <w:ilvl w:val="0"/>
          <w:numId w:val="29"/>
        </w:numPr>
        <w:spacing w:before="120" w:after="120" w:line="240" w:lineRule="auto"/>
      </w:pPr>
      <w:r w:rsidRPr="0062044A">
        <w:t>Work with clinicians and programme teams to develop:</w:t>
      </w:r>
    </w:p>
    <w:p w14:paraId="7D4283CA" w14:textId="77777777" w:rsidR="0062044A" w:rsidRPr="0062044A" w:rsidRDefault="0062044A" w:rsidP="0043030A">
      <w:pPr>
        <w:numPr>
          <w:ilvl w:val="0"/>
          <w:numId w:val="30"/>
        </w:numPr>
        <w:spacing w:before="120" w:after="120" w:line="240" w:lineRule="auto"/>
      </w:pPr>
      <w:r w:rsidRPr="0062044A">
        <w:t>patient education materials</w:t>
      </w:r>
    </w:p>
    <w:p w14:paraId="7BC6E0C7" w14:textId="77777777" w:rsidR="0062044A" w:rsidRPr="0062044A" w:rsidRDefault="0062044A" w:rsidP="0043030A">
      <w:pPr>
        <w:numPr>
          <w:ilvl w:val="0"/>
          <w:numId w:val="30"/>
        </w:numPr>
        <w:spacing w:before="120" w:after="120" w:line="240" w:lineRule="auto"/>
      </w:pPr>
      <w:r w:rsidRPr="0062044A">
        <w:t>digital self-management tools</w:t>
      </w:r>
    </w:p>
    <w:p w14:paraId="17AA3100" w14:textId="77777777" w:rsidR="0062044A" w:rsidRPr="0062044A" w:rsidRDefault="0062044A" w:rsidP="0043030A">
      <w:pPr>
        <w:numPr>
          <w:ilvl w:val="0"/>
          <w:numId w:val="30"/>
        </w:numPr>
        <w:spacing w:before="120" w:after="120" w:line="240" w:lineRule="auto"/>
      </w:pPr>
      <w:r w:rsidRPr="0062044A">
        <w:t>accessible communications resources</w:t>
      </w:r>
    </w:p>
    <w:p w14:paraId="77268678" w14:textId="77777777" w:rsidR="0062044A" w:rsidRPr="0062044A" w:rsidRDefault="0062044A" w:rsidP="0043030A">
      <w:pPr>
        <w:pStyle w:val="ListParagraph"/>
        <w:numPr>
          <w:ilvl w:val="0"/>
          <w:numId w:val="4"/>
        </w:numPr>
        <w:spacing w:before="120" w:after="120" w:line="240" w:lineRule="auto"/>
      </w:pPr>
      <w:r w:rsidRPr="0062044A">
        <w:lastRenderedPageBreak/>
        <w:t>Ensure materials are inclusive, culturally appropriate and accessible.</w:t>
      </w:r>
    </w:p>
    <w:p w14:paraId="02F09612" w14:textId="5BC9387A" w:rsidR="0062044A" w:rsidRPr="0062044A" w:rsidRDefault="0062044A" w:rsidP="0043030A">
      <w:pPr>
        <w:pStyle w:val="ListParagraph"/>
        <w:numPr>
          <w:ilvl w:val="0"/>
          <w:numId w:val="4"/>
        </w:numPr>
        <w:spacing w:before="120" w:after="120" w:line="240" w:lineRule="auto"/>
      </w:pPr>
      <w:r w:rsidRPr="0062044A">
        <w:t>Support patients to manage long-term conditions through improved information and resources.</w:t>
      </w:r>
    </w:p>
    <w:p w14:paraId="62B9DDF2" w14:textId="77777777" w:rsidR="0062044A" w:rsidRPr="0062044A" w:rsidRDefault="0062044A" w:rsidP="0045706A">
      <w:pPr>
        <w:spacing w:before="120" w:after="120" w:line="240" w:lineRule="auto"/>
        <w:ind w:left="360"/>
        <w:rPr>
          <w:i/>
          <w:iCs/>
        </w:rPr>
      </w:pPr>
      <w:r w:rsidRPr="0062044A">
        <w:rPr>
          <w:i/>
          <w:iCs/>
        </w:rPr>
        <w:t>Community Engagement and Development</w:t>
      </w:r>
    </w:p>
    <w:p w14:paraId="0F84699B" w14:textId="77777777" w:rsidR="0062044A" w:rsidRPr="0062044A" w:rsidRDefault="0062044A" w:rsidP="0043030A">
      <w:pPr>
        <w:pStyle w:val="ListParagraph"/>
        <w:numPr>
          <w:ilvl w:val="0"/>
          <w:numId w:val="32"/>
        </w:numPr>
        <w:spacing w:before="120" w:after="120" w:line="240" w:lineRule="auto"/>
      </w:pPr>
      <w:r w:rsidRPr="0062044A">
        <w:t>Develop strong partnerships with voluntary, community and social enterprise (VCSE) organisations.</w:t>
      </w:r>
    </w:p>
    <w:p w14:paraId="65D41DDF" w14:textId="77777777" w:rsidR="0062044A" w:rsidRPr="0062044A" w:rsidRDefault="0062044A" w:rsidP="0043030A">
      <w:pPr>
        <w:pStyle w:val="ListParagraph"/>
        <w:numPr>
          <w:ilvl w:val="0"/>
          <w:numId w:val="32"/>
        </w:numPr>
        <w:spacing w:before="120" w:after="120" w:line="240" w:lineRule="auto"/>
      </w:pPr>
      <w:r w:rsidRPr="0062044A">
        <w:t>Map and promote community assets that support health and wellbeing.</w:t>
      </w:r>
    </w:p>
    <w:p w14:paraId="158AE78E" w14:textId="77777777" w:rsidR="0062044A" w:rsidRPr="0062044A" w:rsidRDefault="0062044A" w:rsidP="0043030A">
      <w:pPr>
        <w:pStyle w:val="ListParagraph"/>
        <w:numPr>
          <w:ilvl w:val="0"/>
          <w:numId w:val="32"/>
        </w:numPr>
        <w:spacing w:before="120" w:after="120" w:line="240" w:lineRule="auto"/>
      </w:pPr>
      <w:r w:rsidRPr="0062044A">
        <w:t>Support the development of community networks and partnerships within neighbourhoods.</w:t>
      </w:r>
    </w:p>
    <w:p w14:paraId="51C7FF89" w14:textId="217B92F7" w:rsidR="0062044A" w:rsidRPr="0062044A" w:rsidRDefault="0062044A" w:rsidP="0043030A">
      <w:pPr>
        <w:pStyle w:val="ListParagraph"/>
        <w:numPr>
          <w:ilvl w:val="0"/>
          <w:numId w:val="32"/>
        </w:numPr>
        <w:spacing w:before="120" w:after="120" w:line="240" w:lineRule="auto"/>
      </w:pPr>
      <w:r w:rsidRPr="0062044A">
        <w:t>Promote community-led approaches to improving health outcomes.</w:t>
      </w:r>
    </w:p>
    <w:p w14:paraId="00A30669" w14:textId="77777777" w:rsidR="0062044A" w:rsidRPr="0062044A" w:rsidRDefault="0062044A" w:rsidP="0045706A">
      <w:pPr>
        <w:spacing w:before="120" w:after="120" w:line="240" w:lineRule="auto"/>
        <w:ind w:left="360"/>
        <w:rPr>
          <w:i/>
          <w:iCs/>
        </w:rPr>
      </w:pPr>
      <w:r w:rsidRPr="0062044A">
        <w:rPr>
          <w:i/>
          <w:iCs/>
        </w:rPr>
        <w:t>Social Prescribing Integration</w:t>
      </w:r>
    </w:p>
    <w:p w14:paraId="0939A33E" w14:textId="2C5B275F" w:rsidR="0062044A" w:rsidRPr="0062044A" w:rsidRDefault="0062044A" w:rsidP="0043030A">
      <w:pPr>
        <w:pStyle w:val="ListParagraph"/>
        <w:numPr>
          <w:ilvl w:val="0"/>
          <w:numId w:val="33"/>
        </w:numPr>
        <w:spacing w:before="120" w:after="120" w:line="240" w:lineRule="auto"/>
      </w:pPr>
      <w:r w:rsidRPr="0062044A">
        <w:t>Work closely with Social Prescribing Link Workers</w:t>
      </w:r>
      <w:r>
        <w:t>/Health &amp; Wellbeing Coaches</w:t>
      </w:r>
      <w:r w:rsidR="0037741D">
        <w:t>/Care Navigators</w:t>
      </w:r>
      <w:r w:rsidRPr="0062044A">
        <w:t xml:space="preserve"> to strengthen referral pathways between health services and community activities.</w:t>
      </w:r>
    </w:p>
    <w:p w14:paraId="033844BD" w14:textId="77777777" w:rsidR="0062044A" w:rsidRPr="0062044A" w:rsidRDefault="0062044A" w:rsidP="0043030A">
      <w:pPr>
        <w:pStyle w:val="ListParagraph"/>
        <w:numPr>
          <w:ilvl w:val="0"/>
          <w:numId w:val="33"/>
        </w:numPr>
        <w:spacing w:before="120" w:after="120" w:line="240" w:lineRule="auto"/>
      </w:pPr>
      <w:r w:rsidRPr="0062044A">
        <w:t>Promote awareness of social prescribing opportunities across communities.</w:t>
      </w:r>
    </w:p>
    <w:p w14:paraId="5E934310" w14:textId="1CC1D7B0" w:rsidR="0062044A" w:rsidRPr="0062044A" w:rsidRDefault="0062044A" w:rsidP="0043030A">
      <w:pPr>
        <w:pStyle w:val="ListParagraph"/>
        <w:numPr>
          <w:ilvl w:val="0"/>
          <w:numId w:val="33"/>
        </w:numPr>
        <w:spacing w:before="120" w:after="120" w:line="240" w:lineRule="auto"/>
      </w:pPr>
      <w:r w:rsidRPr="0062044A">
        <w:t>Support the development of communication materials that help residents access local support services.</w:t>
      </w:r>
    </w:p>
    <w:p w14:paraId="5280A466" w14:textId="77777777" w:rsidR="0062044A" w:rsidRPr="0062044A" w:rsidRDefault="0062044A" w:rsidP="0045706A">
      <w:pPr>
        <w:spacing w:before="120" w:after="120" w:line="240" w:lineRule="auto"/>
        <w:ind w:left="360"/>
        <w:rPr>
          <w:i/>
          <w:iCs/>
        </w:rPr>
      </w:pPr>
      <w:r w:rsidRPr="0062044A">
        <w:rPr>
          <w:i/>
          <w:iCs/>
        </w:rPr>
        <w:t>Communications and Engagement Products</w:t>
      </w:r>
    </w:p>
    <w:p w14:paraId="2C2FCEA6" w14:textId="77777777" w:rsidR="0062044A" w:rsidRPr="0062044A" w:rsidRDefault="0062044A" w:rsidP="0043030A">
      <w:pPr>
        <w:pStyle w:val="ListParagraph"/>
        <w:numPr>
          <w:ilvl w:val="0"/>
          <w:numId w:val="34"/>
        </w:numPr>
        <w:spacing w:before="120" w:after="120" w:line="240" w:lineRule="auto"/>
      </w:pPr>
      <w:r w:rsidRPr="0062044A">
        <w:t>Develop a range of communications and engagement assets including:</w:t>
      </w:r>
    </w:p>
    <w:p w14:paraId="411777DE" w14:textId="77777777" w:rsidR="0062044A" w:rsidRPr="0062044A" w:rsidRDefault="0062044A" w:rsidP="0043030A">
      <w:pPr>
        <w:numPr>
          <w:ilvl w:val="0"/>
          <w:numId w:val="39"/>
        </w:numPr>
        <w:spacing w:before="120" w:after="120" w:line="240" w:lineRule="auto"/>
      </w:pPr>
      <w:r w:rsidRPr="0062044A">
        <w:t>INT programme narrative</w:t>
      </w:r>
    </w:p>
    <w:p w14:paraId="3C5E5704" w14:textId="77777777" w:rsidR="0062044A" w:rsidRPr="0062044A" w:rsidRDefault="0062044A" w:rsidP="0043030A">
      <w:pPr>
        <w:numPr>
          <w:ilvl w:val="0"/>
          <w:numId w:val="39"/>
        </w:numPr>
        <w:spacing w:before="120" w:after="120" w:line="240" w:lineRule="auto"/>
      </w:pPr>
      <w:r w:rsidRPr="0062044A">
        <w:t>community engagement toolkits</w:t>
      </w:r>
    </w:p>
    <w:p w14:paraId="0A3D065A" w14:textId="77777777" w:rsidR="0062044A" w:rsidRPr="0062044A" w:rsidRDefault="0062044A" w:rsidP="0043030A">
      <w:pPr>
        <w:numPr>
          <w:ilvl w:val="0"/>
          <w:numId w:val="39"/>
        </w:numPr>
        <w:spacing w:before="120" w:after="120" w:line="240" w:lineRule="auto"/>
      </w:pPr>
      <w:r w:rsidRPr="0062044A">
        <w:t>patient information materials</w:t>
      </w:r>
    </w:p>
    <w:p w14:paraId="622972A0" w14:textId="77777777" w:rsidR="0062044A" w:rsidRPr="0062044A" w:rsidRDefault="0062044A" w:rsidP="0043030A">
      <w:pPr>
        <w:numPr>
          <w:ilvl w:val="0"/>
          <w:numId w:val="39"/>
        </w:numPr>
        <w:spacing w:before="120" w:after="120" w:line="240" w:lineRule="auto"/>
      </w:pPr>
      <w:r w:rsidRPr="0062044A">
        <w:t>digital communications content</w:t>
      </w:r>
    </w:p>
    <w:p w14:paraId="6B1F4C59" w14:textId="77777777" w:rsidR="0062044A" w:rsidRDefault="0062044A" w:rsidP="0043030A">
      <w:pPr>
        <w:numPr>
          <w:ilvl w:val="0"/>
          <w:numId w:val="39"/>
        </w:numPr>
        <w:spacing w:before="120" w:after="120" w:line="240" w:lineRule="auto"/>
      </w:pPr>
      <w:r w:rsidRPr="0062044A">
        <w:t>engagement reports and insight summaries</w:t>
      </w:r>
    </w:p>
    <w:p w14:paraId="4533F9F7" w14:textId="537C3921" w:rsidR="0062044A" w:rsidRPr="0062044A" w:rsidRDefault="0062044A" w:rsidP="0043030A">
      <w:pPr>
        <w:pStyle w:val="ListParagraph"/>
        <w:numPr>
          <w:ilvl w:val="0"/>
          <w:numId w:val="35"/>
        </w:numPr>
        <w:spacing w:before="120" w:after="120" w:line="240" w:lineRule="auto"/>
        <w:ind w:left="714" w:hanging="357"/>
        <w:contextualSpacing w:val="0"/>
      </w:pPr>
      <w:r w:rsidRPr="0062044A">
        <w:t>Coordinate multi-channel communications across partner organisations.</w:t>
      </w:r>
    </w:p>
    <w:p w14:paraId="76095018" w14:textId="77777777" w:rsidR="0062044A" w:rsidRPr="0062044A" w:rsidRDefault="0062044A" w:rsidP="0037741D">
      <w:pPr>
        <w:spacing w:before="120" w:after="120" w:line="240" w:lineRule="auto"/>
        <w:ind w:left="360"/>
        <w:rPr>
          <w:i/>
          <w:iCs/>
        </w:rPr>
      </w:pPr>
      <w:r w:rsidRPr="0062044A">
        <w:rPr>
          <w:i/>
          <w:iCs/>
        </w:rPr>
        <w:t>Evaluation and Insight</w:t>
      </w:r>
    </w:p>
    <w:p w14:paraId="5E52A0FA" w14:textId="77777777" w:rsidR="0062044A" w:rsidRPr="0062044A" w:rsidRDefault="0062044A" w:rsidP="0037741D">
      <w:pPr>
        <w:pStyle w:val="ListParagraph"/>
        <w:numPr>
          <w:ilvl w:val="0"/>
          <w:numId w:val="9"/>
        </w:numPr>
        <w:spacing w:before="120" w:after="120" w:line="240" w:lineRule="auto"/>
      </w:pPr>
      <w:r w:rsidRPr="0062044A">
        <w:t>Develop evaluation frameworks to measure the impact of engagement activity.</w:t>
      </w:r>
    </w:p>
    <w:p w14:paraId="22F68531" w14:textId="77777777" w:rsidR="0062044A" w:rsidRPr="0062044A" w:rsidRDefault="0062044A" w:rsidP="0037741D">
      <w:pPr>
        <w:pStyle w:val="ListParagraph"/>
        <w:numPr>
          <w:ilvl w:val="0"/>
          <w:numId w:val="9"/>
        </w:numPr>
        <w:spacing w:before="120" w:after="120" w:line="240" w:lineRule="auto"/>
      </w:pPr>
      <w:r w:rsidRPr="0062044A">
        <w:t>Analyse engagement feedback and insight to inform programme development.</w:t>
      </w:r>
    </w:p>
    <w:p w14:paraId="666071A1" w14:textId="77777777" w:rsidR="0062044A" w:rsidRPr="0062044A" w:rsidRDefault="0062044A" w:rsidP="0037741D">
      <w:pPr>
        <w:pStyle w:val="ListParagraph"/>
        <w:numPr>
          <w:ilvl w:val="0"/>
          <w:numId w:val="9"/>
        </w:numPr>
        <w:spacing w:before="120" w:after="120" w:line="240" w:lineRule="auto"/>
      </w:pPr>
      <w:r w:rsidRPr="0062044A">
        <w:t>Produce reports and briefings for senior programme leaders and partner organisations.</w:t>
      </w:r>
    </w:p>
    <w:p w14:paraId="5BFA4E75" w14:textId="1BF3631E" w:rsidR="0062044A" w:rsidRPr="0062044A" w:rsidRDefault="0062044A" w:rsidP="0037741D">
      <w:pPr>
        <w:pStyle w:val="ListParagraph"/>
        <w:numPr>
          <w:ilvl w:val="0"/>
          <w:numId w:val="9"/>
        </w:numPr>
        <w:spacing w:before="120" w:after="120" w:line="240" w:lineRule="auto"/>
        <w:ind w:left="714" w:hanging="357"/>
        <w:contextualSpacing w:val="0"/>
      </w:pPr>
      <w:r w:rsidRPr="0062044A">
        <w:t>Ensure engagement insights influence service design and decision making.</w:t>
      </w:r>
    </w:p>
    <w:p w14:paraId="2CA0CAC7" w14:textId="12D5A5BD" w:rsidR="0062044A" w:rsidRPr="0037741D" w:rsidRDefault="0062044A" w:rsidP="0037741D">
      <w:pPr>
        <w:pStyle w:val="ListParagraph"/>
        <w:numPr>
          <w:ilvl w:val="0"/>
          <w:numId w:val="8"/>
        </w:numPr>
        <w:spacing w:before="120" w:after="120" w:line="240" w:lineRule="auto"/>
        <w:ind w:left="357" w:hanging="357"/>
        <w:contextualSpacing w:val="0"/>
        <w:rPr>
          <w:b/>
          <w:bCs/>
        </w:rPr>
      </w:pPr>
      <w:r w:rsidRPr="0037741D">
        <w:rPr>
          <w:b/>
          <w:bCs/>
        </w:rPr>
        <w:t>Responsibilities for Policy and Service Development</w:t>
      </w:r>
    </w:p>
    <w:p w14:paraId="2F8FF9D4" w14:textId="77777777" w:rsidR="0062044A" w:rsidRPr="0062044A" w:rsidRDefault="0062044A" w:rsidP="00A02F1E">
      <w:pPr>
        <w:pStyle w:val="ListParagraph"/>
        <w:numPr>
          <w:ilvl w:val="0"/>
          <w:numId w:val="23"/>
        </w:numPr>
        <w:spacing w:before="120" w:after="120" w:line="240" w:lineRule="auto"/>
      </w:pPr>
      <w:r w:rsidRPr="0062044A">
        <w:t>The postholder will contribute to the development of engagement policies and frameworks supporting the delivery of Integrated Neighbourhood Teams.</w:t>
      </w:r>
    </w:p>
    <w:p w14:paraId="41700312" w14:textId="77777777" w:rsidR="0062044A" w:rsidRPr="0062044A" w:rsidRDefault="0062044A" w:rsidP="00A02F1E">
      <w:pPr>
        <w:pStyle w:val="ListParagraph"/>
        <w:numPr>
          <w:ilvl w:val="0"/>
          <w:numId w:val="23"/>
        </w:numPr>
        <w:spacing w:before="120" w:after="120" w:line="240" w:lineRule="auto"/>
      </w:pPr>
      <w:r w:rsidRPr="0062044A">
        <w:t>They will influence service development by ensuring patient and community insight informs the design of neighbourhood services and pathways.</w:t>
      </w:r>
    </w:p>
    <w:p w14:paraId="0F452B51" w14:textId="1DFCB491" w:rsidR="0062044A" w:rsidRPr="0062044A" w:rsidRDefault="0062044A" w:rsidP="00A02F1E">
      <w:pPr>
        <w:pStyle w:val="ListParagraph"/>
        <w:numPr>
          <w:ilvl w:val="0"/>
          <w:numId w:val="23"/>
        </w:numPr>
        <w:spacing w:before="120" w:after="120" w:line="240" w:lineRule="auto"/>
        <w:ind w:left="714" w:hanging="357"/>
        <w:contextualSpacing w:val="0"/>
      </w:pPr>
      <w:r w:rsidRPr="0062044A">
        <w:t>The postholder will support innovation in engagement approaches including the use of digital engagement platforms and community-led methods.</w:t>
      </w:r>
    </w:p>
    <w:p w14:paraId="221E40E0" w14:textId="77777777" w:rsidR="00A23131" w:rsidRDefault="00A23131">
      <w:pPr>
        <w:rPr>
          <w:b/>
          <w:bCs/>
        </w:rPr>
      </w:pPr>
      <w:r>
        <w:rPr>
          <w:b/>
          <w:bCs/>
        </w:rPr>
        <w:br w:type="page"/>
      </w:r>
    </w:p>
    <w:p w14:paraId="6B9B8975" w14:textId="0F895212" w:rsidR="0062044A" w:rsidRPr="0037741D" w:rsidRDefault="0062044A" w:rsidP="0037741D">
      <w:pPr>
        <w:pStyle w:val="ListParagraph"/>
        <w:numPr>
          <w:ilvl w:val="0"/>
          <w:numId w:val="8"/>
        </w:numPr>
        <w:spacing w:before="120" w:after="120" w:line="240" w:lineRule="auto"/>
        <w:ind w:left="357" w:hanging="357"/>
        <w:contextualSpacing w:val="0"/>
        <w:rPr>
          <w:b/>
          <w:bCs/>
        </w:rPr>
      </w:pPr>
      <w:r w:rsidRPr="0037741D">
        <w:rPr>
          <w:b/>
          <w:bCs/>
        </w:rPr>
        <w:lastRenderedPageBreak/>
        <w:t>Responsibilities for Financial and Physical Resources</w:t>
      </w:r>
    </w:p>
    <w:p w14:paraId="48F53A56" w14:textId="77777777" w:rsidR="0062044A" w:rsidRPr="0062044A" w:rsidRDefault="0062044A" w:rsidP="0037741D">
      <w:pPr>
        <w:pStyle w:val="ListParagraph"/>
        <w:numPr>
          <w:ilvl w:val="0"/>
          <w:numId w:val="10"/>
        </w:numPr>
        <w:spacing w:before="120" w:after="120" w:line="240" w:lineRule="auto"/>
      </w:pPr>
      <w:r w:rsidRPr="0062044A">
        <w:t>The postholder may be responsible for managing engagement budgets allocated to the programme.</w:t>
      </w:r>
    </w:p>
    <w:p w14:paraId="02CBDBF9" w14:textId="77777777" w:rsidR="0062044A" w:rsidRPr="0062044A" w:rsidRDefault="0062044A" w:rsidP="0037741D">
      <w:pPr>
        <w:pStyle w:val="ListParagraph"/>
        <w:numPr>
          <w:ilvl w:val="0"/>
          <w:numId w:val="10"/>
        </w:numPr>
        <w:spacing w:before="120" w:after="120" w:line="240" w:lineRule="auto"/>
      </w:pPr>
      <w:r w:rsidRPr="0062044A">
        <w:t>They will commission engagement activities, communications materials and external facilitation where required.</w:t>
      </w:r>
    </w:p>
    <w:p w14:paraId="00B6CA90" w14:textId="1B252901" w:rsidR="0062044A" w:rsidRPr="0062044A" w:rsidRDefault="0062044A" w:rsidP="0037741D">
      <w:pPr>
        <w:pStyle w:val="ListParagraph"/>
        <w:numPr>
          <w:ilvl w:val="0"/>
          <w:numId w:val="10"/>
        </w:numPr>
        <w:spacing w:before="120" w:after="120" w:line="240" w:lineRule="auto"/>
        <w:ind w:left="714" w:hanging="357"/>
        <w:contextualSpacing w:val="0"/>
      </w:pPr>
      <w:r w:rsidRPr="0062044A">
        <w:t>They will ensure value for money and effective use of programme resources.</w:t>
      </w:r>
    </w:p>
    <w:p w14:paraId="7F85A8E3" w14:textId="5BB61C43" w:rsidR="0062044A" w:rsidRPr="0037741D" w:rsidRDefault="0062044A" w:rsidP="0037741D">
      <w:pPr>
        <w:pStyle w:val="ListParagraph"/>
        <w:numPr>
          <w:ilvl w:val="0"/>
          <w:numId w:val="8"/>
        </w:numPr>
        <w:spacing w:before="120" w:after="120" w:line="240" w:lineRule="auto"/>
        <w:ind w:left="357" w:hanging="357"/>
        <w:contextualSpacing w:val="0"/>
        <w:rPr>
          <w:b/>
          <w:bCs/>
        </w:rPr>
      </w:pPr>
      <w:r w:rsidRPr="0037741D">
        <w:rPr>
          <w:b/>
          <w:bCs/>
        </w:rPr>
        <w:t>Responsibilities for Human Resources</w:t>
      </w:r>
    </w:p>
    <w:p w14:paraId="45ACFD9C" w14:textId="77777777" w:rsidR="0062044A" w:rsidRPr="0062044A" w:rsidRDefault="0062044A" w:rsidP="00A02F1E">
      <w:pPr>
        <w:pStyle w:val="ListParagraph"/>
        <w:numPr>
          <w:ilvl w:val="0"/>
          <w:numId w:val="15"/>
        </w:numPr>
        <w:spacing w:before="120" w:after="120" w:line="240" w:lineRule="auto"/>
      </w:pPr>
      <w:r w:rsidRPr="0062044A">
        <w:t>The postholder may provide leadership and guidance to engagement staff, communications colleagues or project support staff involved in the programme.</w:t>
      </w:r>
    </w:p>
    <w:p w14:paraId="188A1354" w14:textId="77777777" w:rsidR="0062044A" w:rsidRPr="0062044A" w:rsidRDefault="0062044A" w:rsidP="00A02F1E">
      <w:pPr>
        <w:pStyle w:val="ListParagraph"/>
        <w:numPr>
          <w:ilvl w:val="0"/>
          <w:numId w:val="15"/>
        </w:numPr>
        <w:spacing w:before="120" w:after="120" w:line="240" w:lineRule="auto"/>
      </w:pPr>
      <w:r w:rsidRPr="0062044A">
        <w:t>They will provide specialist advice to teams across partner organisations on engagement and co-production methods.</w:t>
      </w:r>
    </w:p>
    <w:p w14:paraId="18D5CD59" w14:textId="3A165003" w:rsidR="0062044A" w:rsidRPr="0062044A" w:rsidRDefault="0062044A" w:rsidP="00A02F1E">
      <w:pPr>
        <w:pStyle w:val="ListParagraph"/>
        <w:numPr>
          <w:ilvl w:val="0"/>
          <w:numId w:val="15"/>
        </w:numPr>
        <w:spacing w:before="120" w:after="120" w:line="240" w:lineRule="auto"/>
        <w:ind w:left="714" w:hanging="357"/>
        <w:contextualSpacing w:val="0"/>
      </w:pPr>
      <w:r w:rsidRPr="0062044A">
        <w:t>They may supervise temporary staff, consultants or engagement facilitators.</w:t>
      </w:r>
    </w:p>
    <w:p w14:paraId="5D33995C" w14:textId="2B6DEA60" w:rsidR="0062044A" w:rsidRPr="0037741D" w:rsidRDefault="0062044A" w:rsidP="00A02F1E">
      <w:pPr>
        <w:pStyle w:val="ListParagraph"/>
        <w:numPr>
          <w:ilvl w:val="0"/>
          <w:numId w:val="8"/>
        </w:numPr>
        <w:spacing w:before="120" w:after="120" w:line="240" w:lineRule="auto"/>
        <w:ind w:left="357" w:hanging="357"/>
        <w:contextualSpacing w:val="0"/>
        <w:rPr>
          <w:b/>
          <w:bCs/>
        </w:rPr>
      </w:pPr>
      <w:r w:rsidRPr="0037741D">
        <w:rPr>
          <w:b/>
          <w:bCs/>
        </w:rPr>
        <w:t>Responsibilities for Information Resources</w:t>
      </w:r>
    </w:p>
    <w:p w14:paraId="1F8F49F2" w14:textId="77777777" w:rsidR="0062044A" w:rsidRPr="0062044A" w:rsidRDefault="0062044A" w:rsidP="00A02F1E">
      <w:pPr>
        <w:pStyle w:val="ListParagraph"/>
        <w:numPr>
          <w:ilvl w:val="0"/>
          <w:numId w:val="16"/>
        </w:numPr>
        <w:spacing w:before="120" w:after="120" w:line="240" w:lineRule="auto"/>
      </w:pPr>
      <w:r w:rsidRPr="0062044A">
        <w:t>The postholder will be responsible for the development and management of engagement information and insight.</w:t>
      </w:r>
    </w:p>
    <w:p w14:paraId="5714957D" w14:textId="77777777" w:rsidR="0062044A" w:rsidRPr="0062044A" w:rsidRDefault="0062044A" w:rsidP="00A02F1E">
      <w:pPr>
        <w:pStyle w:val="ListParagraph"/>
        <w:numPr>
          <w:ilvl w:val="0"/>
          <w:numId w:val="16"/>
        </w:numPr>
        <w:spacing w:before="120" w:after="120" w:line="240" w:lineRule="auto"/>
      </w:pPr>
      <w:r w:rsidRPr="0062044A">
        <w:t>They will ensure compliance with information governance and data protection requirements when collecting or managing patient or resident information.</w:t>
      </w:r>
    </w:p>
    <w:p w14:paraId="65809CC2" w14:textId="2AB57A42" w:rsidR="0062044A" w:rsidRPr="0062044A" w:rsidRDefault="0062044A" w:rsidP="00A02F1E">
      <w:pPr>
        <w:pStyle w:val="ListParagraph"/>
        <w:numPr>
          <w:ilvl w:val="0"/>
          <w:numId w:val="16"/>
        </w:numPr>
        <w:spacing w:before="120" w:after="120" w:line="240" w:lineRule="auto"/>
        <w:ind w:left="714" w:hanging="357"/>
        <w:contextualSpacing w:val="0"/>
      </w:pPr>
      <w:r w:rsidRPr="0062044A">
        <w:t>They will analyse engagement feedback and produce reports for programme governance structures.</w:t>
      </w:r>
    </w:p>
    <w:p w14:paraId="120ABD7C" w14:textId="25073B23" w:rsidR="0062044A" w:rsidRPr="0037741D" w:rsidRDefault="0062044A" w:rsidP="00A02F1E">
      <w:pPr>
        <w:pStyle w:val="ListParagraph"/>
        <w:numPr>
          <w:ilvl w:val="0"/>
          <w:numId w:val="8"/>
        </w:numPr>
        <w:spacing w:before="120" w:after="120" w:line="240" w:lineRule="auto"/>
        <w:ind w:left="357" w:hanging="357"/>
        <w:contextualSpacing w:val="0"/>
        <w:rPr>
          <w:b/>
          <w:bCs/>
        </w:rPr>
      </w:pPr>
      <w:r w:rsidRPr="0037741D">
        <w:rPr>
          <w:b/>
          <w:bCs/>
        </w:rPr>
        <w:t>Responsibilities for Research and Development</w:t>
      </w:r>
    </w:p>
    <w:p w14:paraId="4113ECF4" w14:textId="77777777" w:rsidR="0062044A" w:rsidRPr="0062044A" w:rsidRDefault="0062044A" w:rsidP="00A02F1E">
      <w:pPr>
        <w:pStyle w:val="ListParagraph"/>
        <w:numPr>
          <w:ilvl w:val="0"/>
          <w:numId w:val="17"/>
        </w:numPr>
        <w:spacing w:before="120" w:after="120" w:line="240" w:lineRule="auto"/>
      </w:pPr>
      <w:r w:rsidRPr="0062044A">
        <w:t>The postholder will contribute to service improvement through the collection and analysis of engagement insight.</w:t>
      </w:r>
    </w:p>
    <w:p w14:paraId="34761B3E" w14:textId="77777777" w:rsidR="0062044A" w:rsidRPr="0062044A" w:rsidRDefault="0062044A" w:rsidP="00A02F1E">
      <w:pPr>
        <w:pStyle w:val="ListParagraph"/>
        <w:numPr>
          <w:ilvl w:val="0"/>
          <w:numId w:val="17"/>
        </w:numPr>
        <w:spacing w:before="120" w:after="120" w:line="240" w:lineRule="auto"/>
      </w:pPr>
      <w:r w:rsidRPr="0062044A">
        <w:t>They will identify emerging best practice in engagement, co-production and community development and apply these approaches within the programme.</w:t>
      </w:r>
    </w:p>
    <w:p w14:paraId="408486D9" w14:textId="58C36F27" w:rsidR="0062044A" w:rsidRPr="0062044A" w:rsidRDefault="0062044A" w:rsidP="00A02F1E">
      <w:pPr>
        <w:pStyle w:val="ListParagraph"/>
        <w:numPr>
          <w:ilvl w:val="0"/>
          <w:numId w:val="17"/>
        </w:numPr>
        <w:spacing w:before="120" w:after="120" w:line="240" w:lineRule="auto"/>
        <w:ind w:left="714" w:hanging="357"/>
        <w:contextualSpacing w:val="0"/>
      </w:pPr>
      <w:r w:rsidRPr="0062044A">
        <w:t>They will support evaluation of engagement initiatives and identify opportunities for learning and improvement.</w:t>
      </w:r>
    </w:p>
    <w:p w14:paraId="37361597" w14:textId="72AEBC9E" w:rsidR="0062044A" w:rsidRPr="0037741D" w:rsidRDefault="0062044A" w:rsidP="00A02F1E">
      <w:pPr>
        <w:pStyle w:val="ListParagraph"/>
        <w:numPr>
          <w:ilvl w:val="0"/>
          <w:numId w:val="8"/>
        </w:numPr>
        <w:spacing w:before="120" w:after="120" w:line="240" w:lineRule="auto"/>
        <w:ind w:left="357" w:hanging="357"/>
        <w:contextualSpacing w:val="0"/>
        <w:rPr>
          <w:b/>
          <w:bCs/>
        </w:rPr>
      </w:pPr>
      <w:r w:rsidRPr="0037741D">
        <w:rPr>
          <w:b/>
          <w:bCs/>
        </w:rPr>
        <w:t>Freedom to Act</w:t>
      </w:r>
    </w:p>
    <w:p w14:paraId="30E704C5" w14:textId="77777777" w:rsidR="0062044A" w:rsidRPr="0062044A" w:rsidRDefault="0062044A" w:rsidP="00A02F1E">
      <w:pPr>
        <w:pStyle w:val="ListParagraph"/>
        <w:numPr>
          <w:ilvl w:val="0"/>
          <w:numId w:val="18"/>
        </w:numPr>
        <w:spacing w:before="120" w:after="120" w:line="240" w:lineRule="auto"/>
      </w:pPr>
      <w:r w:rsidRPr="0062044A">
        <w:t>The postholder will work with a high degree of autonomy within agreed programme objectives.</w:t>
      </w:r>
    </w:p>
    <w:p w14:paraId="29AEB4E9" w14:textId="77777777" w:rsidR="0062044A" w:rsidRPr="0062044A" w:rsidRDefault="0062044A" w:rsidP="00A02F1E">
      <w:pPr>
        <w:pStyle w:val="ListParagraph"/>
        <w:numPr>
          <w:ilvl w:val="0"/>
          <w:numId w:val="18"/>
        </w:numPr>
        <w:spacing w:before="120" w:after="120" w:line="240" w:lineRule="auto"/>
      </w:pPr>
      <w:r w:rsidRPr="0062044A">
        <w:t>They will independently develop engagement strategies and plans, making decisions about engagement approaches and methodologies.</w:t>
      </w:r>
    </w:p>
    <w:p w14:paraId="12D1F809" w14:textId="5DD2B8F3" w:rsidR="0062044A" w:rsidRPr="0062044A" w:rsidRDefault="0062044A" w:rsidP="00A02F1E">
      <w:pPr>
        <w:pStyle w:val="ListParagraph"/>
        <w:numPr>
          <w:ilvl w:val="0"/>
          <w:numId w:val="18"/>
        </w:numPr>
        <w:spacing w:before="120" w:after="120" w:line="240" w:lineRule="auto"/>
        <w:ind w:left="714" w:hanging="357"/>
        <w:contextualSpacing w:val="0"/>
      </w:pPr>
      <w:r w:rsidRPr="0062044A">
        <w:t>Work will be guided by broad strategic objectives and reported through programme governance structures.</w:t>
      </w:r>
    </w:p>
    <w:p w14:paraId="1C251A1C" w14:textId="429EDAFD" w:rsidR="0062044A" w:rsidRPr="0037741D" w:rsidRDefault="0062044A" w:rsidP="00A02F1E">
      <w:pPr>
        <w:pStyle w:val="ListParagraph"/>
        <w:numPr>
          <w:ilvl w:val="0"/>
          <w:numId w:val="8"/>
        </w:numPr>
        <w:spacing w:before="120" w:after="120" w:line="240" w:lineRule="auto"/>
        <w:ind w:left="357" w:hanging="357"/>
        <w:contextualSpacing w:val="0"/>
        <w:rPr>
          <w:b/>
          <w:bCs/>
        </w:rPr>
      </w:pPr>
      <w:r w:rsidRPr="0037741D">
        <w:rPr>
          <w:b/>
          <w:bCs/>
        </w:rPr>
        <w:t>Physical Effort</w:t>
      </w:r>
    </w:p>
    <w:p w14:paraId="5667576C" w14:textId="3E1AA117" w:rsidR="0062044A" w:rsidRPr="0062044A" w:rsidRDefault="0062044A" w:rsidP="00A02F1E">
      <w:pPr>
        <w:pStyle w:val="ListParagraph"/>
        <w:numPr>
          <w:ilvl w:val="0"/>
          <w:numId w:val="19"/>
        </w:numPr>
        <w:spacing w:before="120" w:after="120" w:line="240" w:lineRule="auto"/>
      </w:pPr>
      <w:r w:rsidRPr="0062044A">
        <w:t>The role requires frequent travel across</w:t>
      </w:r>
      <w:r>
        <w:t xml:space="preserve"> the three</w:t>
      </w:r>
      <w:r w:rsidRPr="0062044A">
        <w:t xml:space="preserve"> neighbourhood </w:t>
      </w:r>
      <w:r>
        <w:t xml:space="preserve">(Clocktower, Frognal and North Bexley) </w:t>
      </w:r>
      <w:r w:rsidRPr="0062044A">
        <w:t>locations to attend meetings, engagement events and community activities.</w:t>
      </w:r>
    </w:p>
    <w:p w14:paraId="50B4AE89" w14:textId="103178FF" w:rsidR="0062044A" w:rsidRPr="0062044A" w:rsidRDefault="0062044A" w:rsidP="0043030A">
      <w:pPr>
        <w:pStyle w:val="ListParagraph"/>
        <w:numPr>
          <w:ilvl w:val="0"/>
          <w:numId w:val="19"/>
        </w:numPr>
        <w:spacing w:before="120" w:after="120" w:line="240" w:lineRule="auto"/>
        <w:ind w:left="714" w:hanging="357"/>
        <w:contextualSpacing w:val="0"/>
      </w:pPr>
      <w:r w:rsidRPr="0062044A">
        <w:t>Physical effort is otherwise minimal.</w:t>
      </w:r>
    </w:p>
    <w:p w14:paraId="3E98B13C" w14:textId="56FFF5EA" w:rsidR="0062044A" w:rsidRPr="0037741D" w:rsidRDefault="0062044A" w:rsidP="0043030A">
      <w:pPr>
        <w:pStyle w:val="ListParagraph"/>
        <w:numPr>
          <w:ilvl w:val="0"/>
          <w:numId w:val="8"/>
        </w:numPr>
        <w:spacing w:before="120" w:after="120" w:line="240" w:lineRule="auto"/>
        <w:ind w:left="357" w:hanging="357"/>
        <w:contextualSpacing w:val="0"/>
        <w:rPr>
          <w:b/>
          <w:bCs/>
        </w:rPr>
      </w:pPr>
      <w:r w:rsidRPr="0037741D">
        <w:rPr>
          <w:b/>
          <w:bCs/>
        </w:rPr>
        <w:t>Mental Effort</w:t>
      </w:r>
    </w:p>
    <w:p w14:paraId="02D4211E" w14:textId="77777777" w:rsidR="0062044A" w:rsidRPr="0062044A" w:rsidRDefault="0062044A" w:rsidP="00A02F1E">
      <w:pPr>
        <w:pStyle w:val="ListParagraph"/>
        <w:numPr>
          <w:ilvl w:val="0"/>
          <w:numId w:val="20"/>
        </w:numPr>
        <w:spacing w:before="120" w:after="120" w:line="240" w:lineRule="auto"/>
      </w:pPr>
      <w:r w:rsidRPr="0062044A">
        <w:t>The role requires sustained concentration when developing engagement strategies, analysing feedback, producing reports and managing complex stakeholder relationships.</w:t>
      </w:r>
    </w:p>
    <w:p w14:paraId="732136FE" w14:textId="35DD98F4" w:rsidR="0062044A" w:rsidRPr="0062044A" w:rsidRDefault="0062044A" w:rsidP="0043030A">
      <w:pPr>
        <w:pStyle w:val="ListParagraph"/>
        <w:numPr>
          <w:ilvl w:val="0"/>
          <w:numId w:val="20"/>
        </w:numPr>
        <w:spacing w:before="120" w:after="120" w:line="240" w:lineRule="auto"/>
        <w:ind w:left="714" w:hanging="357"/>
        <w:contextualSpacing w:val="0"/>
      </w:pPr>
      <w:r w:rsidRPr="0062044A">
        <w:lastRenderedPageBreak/>
        <w:t>The postholder will frequently switch between tasks including planning, facilitation and communications development.</w:t>
      </w:r>
    </w:p>
    <w:p w14:paraId="5C47A841" w14:textId="103F0739" w:rsidR="0062044A" w:rsidRPr="0037741D" w:rsidRDefault="0062044A" w:rsidP="0043030A">
      <w:pPr>
        <w:pStyle w:val="ListParagraph"/>
        <w:numPr>
          <w:ilvl w:val="0"/>
          <w:numId w:val="8"/>
        </w:numPr>
        <w:spacing w:before="120" w:after="120" w:line="240" w:lineRule="auto"/>
        <w:ind w:left="357" w:hanging="357"/>
        <w:contextualSpacing w:val="0"/>
        <w:rPr>
          <w:b/>
          <w:bCs/>
        </w:rPr>
      </w:pPr>
      <w:r w:rsidRPr="0037741D">
        <w:rPr>
          <w:b/>
          <w:bCs/>
        </w:rPr>
        <w:t>Emotional Effort</w:t>
      </w:r>
    </w:p>
    <w:p w14:paraId="440EBABA" w14:textId="77777777" w:rsidR="0062044A" w:rsidRPr="0062044A" w:rsidRDefault="0062044A" w:rsidP="00A02F1E">
      <w:pPr>
        <w:pStyle w:val="ListParagraph"/>
        <w:numPr>
          <w:ilvl w:val="0"/>
          <w:numId w:val="21"/>
        </w:numPr>
        <w:spacing w:before="120" w:after="120" w:line="240" w:lineRule="auto"/>
      </w:pPr>
      <w:r w:rsidRPr="0062044A">
        <w:t>The postholder will regularly engage with patients, carers and communities who may be discussing sensitive health issues or personal experiences.</w:t>
      </w:r>
    </w:p>
    <w:p w14:paraId="18B2F328" w14:textId="51CA5039" w:rsidR="0062044A" w:rsidRPr="0062044A" w:rsidRDefault="0062044A" w:rsidP="0043030A">
      <w:pPr>
        <w:pStyle w:val="ListParagraph"/>
        <w:numPr>
          <w:ilvl w:val="0"/>
          <w:numId w:val="21"/>
        </w:numPr>
        <w:spacing w:before="120" w:after="120" w:line="240" w:lineRule="auto"/>
        <w:ind w:left="714" w:hanging="357"/>
        <w:contextualSpacing w:val="0"/>
      </w:pPr>
      <w:r w:rsidRPr="0062044A">
        <w:t>The role requires emotional resilience and sensitivity when facilitating discussions and responding to feedback.</w:t>
      </w:r>
    </w:p>
    <w:p w14:paraId="242702AD" w14:textId="04778077" w:rsidR="0062044A" w:rsidRPr="0037741D" w:rsidRDefault="0062044A" w:rsidP="0043030A">
      <w:pPr>
        <w:pStyle w:val="ListParagraph"/>
        <w:numPr>
          <w:ilvl w:val="0"/>
          <w:numId w:val="8"/>
        </w:numPr>
        <w:spacing w:before="120" w:after="120" w:line="240" w:lineRule="auto"/>
        <w:ind w:left="357" w:hanging="357"/>
        <w:contextualSpacing w:val="0"/>
        <w:rPr>
          <w:b/>
          <w:bCs/>
        </w:rPr>
      </w:pPr>
      <w:r w:rsidRPr="0037741D">
        <w:rPr>
          <w:b/>
          <w:bCs/>
        </w:rPr>
        <w:t>Working Conditions</w:t>
      </w:r>
    </w:p>
    <w:p w14:paraId="079E62B8" w14:textId="77777777" w:rsidR="0062044A" w:rsidRPr="0062044A" w:rsidRDefault="0062044A" w:rsidP="00A02F1E">
      <w:pPr>
        <w:pStyle w:val="ListParagraph"/>
        <w:numPr>
          <w:ilvl w:val="0"/>
          <w:numId w:val="22"/>
        </w:numPr>
        <w:spacing w:before="120" w:after="120" w:line="240" w:lineRule="auto"/>
      </w:pPr>
      <w:r w:rsidRPr="0062044A">
        <w:t>The postholder will work across a variety of settings including office environments, community venues and healthcare settings.</w:t>
      </w:r>
    </w:p>
    <w:p w14:paraId="623DE557" w14:textId="77777777" w:rsidR="0062044A" w:rsidRPr="0062044A" w:rsidRDefault="0062044A" w:rsidP="00A02F1E">
      <w:pPr>
        <w:pStyle w:val="ListParagraph"/>
        <w:numPr>
          <w:ilvl w:val="0"/>
          <w:numId w:val="22"/>
        </w:numPr>
        <w:spacing w:before="120" w:after="120" w:line="240" w:lineRule="auto"/>
      </w:pPr>
      <w:r w:rsidRPr="0062044A">
        <w:t>There may be occasional evening or community meetings outside standard working hours.</w:t>
      </w:r>
    </w:p>
    <w:p w14:paraId="29997050" w14:textId="69E382C2" w:rsidR="005F1EAF" w:rsidRDefault="005F1EAF">
      <w:r>
        <w:br w:type="page"/>
      </w:r>
    </w:p>
    <w:p w14:paraId="4DA2E451" w14:textId="77777777" w:rsidR="005F1EAF" w:rsidRPr="005F1EAF" w:rsidRDefault="005F1EAF" w:rsidP="005F1EAF">
      <w:pPr>
        <w:spacing w:before="120" w:after="120" w:line="240" w:lineRule="auto"/>
        <w:jc w:val="center"/>
        <w:rPr>
          <w:rFonts w:cs="Arial"/>
          <w:b/>
          <w:sz w:val="22"/>
          <w:szCs w:val="22"/>
        </w:rPr>
      </w:pPr>
      <w:r w:rsidRPr="005F1EAF">
        <w:rPr>
          <w:rFonts w:cs="Arial"/>
          <w:b/>
          <w:sz w:val="22"/>
          <w:szCs w:val="22"/>
        </w:rPr>
        <w:lastRenderedPageBreak/>
        <w:t>Person Specification</w:t>
      </w:r>
    </w:p>
    <w:p w14:paraId="7E5ED370" w14:textId="05F06809" w:rsidR="005F1EAF" w:rsidRPr="00A02F1E" w:rsidRDefault="00A02F1E" w:rsidP="005F1EAF">
      <w:pPr>
        <w:spacing w:before="120" w:after="120" w:line="240" w:lineRule="auto"/>
        <w:jc w:val="center"/>
        <w:rPr>
          <w:rFonts w:cs="Arial"/>
          <w:b/>
          <w:bCs/>
          <w:sz w:val="22"/>
          <w:szCs w:val="22"/>
        </w:rPr>
      </w:pPr>
      <w:r w:rsidRPr="00A02F1E">
        <w:rPr>
          <w:b/>
          <w:bCs/>
        </w:rPr>
        <w:t xml:space="preserve">Bexley Care </w:t>
      </w:r>
      <w:r w:rsidRPr="00A02F1E">
        <w:rPr>
          <w:b/>
          <w:bCs/>
          <w:i/>
          <w:iCs/>
        </w:rPr>
        <w:t xml:space="preserve">Plus </w:t>
      </w:r>
      <w:r w:rsidRPr="0062044A">
        <w:rPr>
          <w:b/>
          <w:bCs/>
        </w:rPr>
        <w:t>Communications</w:t>
      </w:r>
      <w:r w:rsidRPr="00A02F1E">
        <w:rPr>
          <w:b/>
          <w:bCs/>
        </w:rPr>
        <w:t xml:space="preserve"> &amp; </w:t>
      </w:r>
      <w:r w:rsidRPr="0062044A">
        <w:rPr>
          <w:b/>
          <w:bCs/>
        </w:rPr>
        <w:t xml:space="preserve">Engagement Manager </w:t>
      </w:r>
      <w:r w:rsidR="005F1EAF" w:rsidRPr="00A02F1E">
        <w:rPr>
          <w:rFonts w:cs="Arial"/>
          <w:b/>
          <w:bCs/>
          <w:sz w:val="22"/>
          <w:szCs w:val="22"/>
        </w:rPr>
        <w:t xml:space="preserve">– </w:t>
      </w:r>
      <w:r w:rsidR="00341745">
        <w:rPr>
          <w:rFonts w:cs="Arial"/>
          <w:b/>
          <w:bCs/>
          <w:sz w:val="22"/>
          <w:szCs w:val="22"/>
        </w:rPr>
        <w:t>TBC</w:t>
      </w:r>
    </w:p>
    <w:p w14:paraId="63A3EE91" w14:textId="71A6EC8A" w:rsidR="005F1EAF" w:rsidRPr="005F1EAF" w:rsidRDefault="005F1EAF" w:rsidP="00A02F1E">
      <w:pPr>
        <w:tabs>
          <w:tab w:val="left" w:pos="0"/>
        </w:tabs>
        <w:spacing w:before="240" w:after="120" w:line="240" w:lineRule="auto"/>
        <w:rPr>
          <w:rFonts w:cs="Arial"/>
          <w:b/>
          <w:sz w:val="22"/>
          <w:szCs w:val="22"/>
        </w:rPr>
      </w:pPr>
      <w:r w:rsidRPr="005F1EAF">
        <w:rPr>
          <w:rFonts w:cs="Arial"/>
          <w:b/>
          <w:sz w:val="22"/>
          <w:szCs w:val="22"/>
        </w:rPr>
        <w:t>Supporting Evidence</w:t>
      </w:r>
    </w:p>
    <w:p w14:paraId="7027D830" w14:textId="2BCD6B3C" w:rsidR="005F1EAF" w:rsidRPr="005F1EAF" w:rsidRDefault="005F1EAF" w:rsidP="005F1EAF">
      <w:pPr>
        <w:tabs>
          <w:tab w:val="left" w:pos="0"/>
        </w:tabs>
        <w:spacing w:before="120" w:after="120" w:line="240" w:lineRule="auto"/>
        <w:rPr>
          <w:rFonts w:cs="Arial"/>
          <w:sz w:val="22"/>
          <w:szCs w:val="22"/>
        </w:rPr>
      </w:pPr>
      <w:r w:rsidRPr="005F1EAF">
        <w:rPr>
          <w:rFonts w:cs="Arial"/>
          <w:sz w:val="22"/>
          <w:szCs w:val="22"/>
        </w:rPr>
        <w:t xml:space="preserve">In the supporting evidence of your application form, you must demonstrate your experiences by giving specific examples for the criteria within the person specification.  </w:t>
      </w:r>
    </w:p>
    <w:tbl>
      <w:tblPr>
        <w:tblStyle w:val="TableGrid"/>
        <w:tblW w:w="0" w:type="auto"/>
        <w:tblLook w:val="04A0" w:firstRow="1" w:lastRow="0" w:firstColumn="1" w:lastColumn="0" w:noHBand="0" w:noVBand="1"/>
      </w:tblPr>
      <w:tblGrid>
        <w:gridCol w:w="4062"/>
        <w:gridCol w:w="1669"/>
        <w:gridCol w:w="1705"/>
        <w:gridCol w:w="1580"/>
      </w:tblGrid>
      <w:tr w:rsidR="005F1EAF" w:rsidRPr="005F1EAF" w14:paraId="45D949A9" w14:textId="77777777" w:rsidTr="00976D79">
        <w:tc>
          <w:tcPr>
            <w:tcW w:w="4062" w:type="dxa"/>
            <w:shd w:val="clear" w:color="auto" w:fill="D9D9D9" w:themeFill="background1" w:themeFillShade="D9"/>
          </w:tcPr>
          <w:p w14:paraId="439D988E" w14:textId="77777777" w:rsidR="005F1EAF" w:rsidRPr="005F1EAF" w:rsidRDefault="005F1EAF" w:rsidP="00976D79">
            <w:pPr>
              <w:rPr>
                <w:rFonts w:cs="Arial"/>
                <w:sz w:val="22"/>
                <w:szCs w:val="22"/>
              </w:rPr>
            </w:pPr>
            <w:r w:rsidRPr="005F1EAF">
              <w:rPr>
                <w:rFonts w:cs="Arial"/>
                <w:b/>
                <w:bCs/>
                <w:sz w:val="22"/>
                <w:szCs w:val="22"/>
              </w:rPr>
              <w:t>Factors</w:t>
            </w:r>
          </w:p>
        </w:tc>
        <w:tc>
          <w:tcPr>
            <w:tcW w:w="1669" w:type="dxa"/>
            <w:shd w:val="clear" w:color="auto" w:fill="D9D9D9" w:themeFill="background1" w:themeFillShade="D9"/>
          </w:tcPr>
          <w:p w14:paraId="0FF267D0" w14:textId="77777777" w:rsidR="005F1EAF" w:rsidRPr="005F1EAF" w:rsidRDefault="005F1EAF" w:rsidP="00976D79">
            <w:pPr>
              <w:rPr>
                <w:rFonts w:cs="Arial"/>
                <w:sz w:val="22"/>
                <w:szCs w:val="22"/>
              </w:rPr>
            </w:pPr>
            <w:r w:rsidRPr="005F1EAF">
              <w:rPr>
                <w:rFonts w:cs="Arial"/>
                <w:b/>
                <w:bCs/>
                <w:sz w:val="22"/>
                <w:szCs w:val="22"/>
              </w:rPr>
              <w:t>Essential</w:t>
            </w:r>
          </w:p>
        </w:tc>
        <w:tc>
          <w:tcPr>
            <w:tcW w:w="1705" w:type="dxa"/>
            <w:shd w:val="clear" w:color="auto" w:fill="D9D9D9" w:themeFill="background1" w:themeFillShade="D9"/>
          </w:tcPr>
          <w:p w14:paraId="61856370" w14:textId="77777777" w:rsidR="005F1EAF" w:rsidRPr="005F1EAF" w:rsidRDefault="005F1EAF" w:rsidP="00976D79">
            <w:pPr>
              <w:rPr>
                <w:rFonts w:cs="Arial"/>
                <w:sz w:val="22"/>
                <w:szCs w:val="22"/>
              </w:rPr>
            </w:pPr>
            <w:r w:rsidRPr="005F1EAF">
              <w:rPr>
                <w:rFonts w:cs="Arial"/>
                <w:b/>
                <w:bCs/>
                <w:sz w:val="22"/>
                <w:szCs w:val="22"/>
              </w:rPr>
              <w:t>Desirable</w:t>
            </w:r>
          </w:p>
        </w:tc>
        <w:tc>
          <w:tcPr>
            <w:tcW w:w="1580" w:type="dxa"/>
            <w:shd w:val="clear" w:color="auto" w:fill="D9D9D9" w:themeFill="background1" w:themeFillShade="D9"/>
          </w:tcPr>
          <w:p w14:paraId="5544A776" w14:textId="77777777" w:rsidR="005F1EAF" w:rsidRPr="005F1EAF" w:rsidRDefault="005F1EAF" w:rsidP="00976D79">
            <w:pPr>
              <w:rPr>
                <w:rFonts w:cs="Arial"/>
                <w:b/>
                <w:bCs/>
                <w:sz w:val="22"/>
                <w:szCs w:val="22"/>
              </w:rPr>
            </w:pPr>
            <w:r w:rsidRPr="005F1EAF">
              <w:rPr>
                <w:rFonts w:cs="Arial"/>
                <w:b/>
                <w:bCs/>
                <w:sz w:val="22"/>
                <w:szCs w:val="22"/>
              </w:rPr>
              <w:t>Assessment Method</w:t>
            </w:r>
          </w:p>
        </w:tc>
      </w:tr>
      <w:tr w:rsidR="005F1EAF" w:rsidRPr="005F1EAF" w14:paraId="0D6A331D" w14:textId="77777777" w:rsidTr="00976D79">
        <w:tc>
          <w:tcPr>
            <w:tcW w:w="4062" w:type="dxa"/>
          </w:tcPr>
          <w:p w14:paraId="5C2CF8F3" w14:textId="1A338CCA" w:rsidR="005F1EAF" w:rsidRDefault="005F1EAF" w:rsidP="005F1EAF">
            <w:pPr>
              <w:rPr>
                <w:rFonts w:cs="Arial"/>
                <w:sz w:val="22"/>
                <w:szCs w:val="22"/>
              </w:rPr>
            </w:pPr>
            <w:r w:rsidRPr="005F1EAF">
              <w:rPr>
                <w:rFonts w:cs="Arial"/>
                <w:b/>
                <w:bCs/>
                <w:sz w:val="22"/>
                <w:szCs w:val="22"/>
              </w:rPr>
              <w:t>Education/Qualifications</w:t>
            </w:r>
            <w:r w:rsidRPr="005F1EAF">
              <w:rPr>
                <w:rFonts w:cs="Arial"/>
                <w:sz w:val="22"/>
                <w:szCs w:val="22"/>
              </w:rPr>
              <w:t xml:space="preserve"> </w:t>
            </w:r>
          </w:p>
          <w:p w14:paraId="16EC74CA" w14:textId="25482DF1" w:rsidR="005F1EAF" w:rsidRPr="005F1EAF" w:rsidRDefault="005F1EAF" w:rsidP="005F1EAF">
            <w:pPr>
              <w:pStyle w:val="ListParagraph"/>
              <w:numPr>
                <w:ilvl w:val="0"/>
                <w:numId w:val="10"/>
              </w:numPr>
              <w:ind w:left="360"/>
              <w:rPr>
                <w:rFonts w:cs="Arial"/>
                <w:sz w:val="22"/>
                <w:szCs w:val="22"/>
              </w:rPr>
            </w:pPr>
            <w:r w:rsidRPr="005F1EAF">
              <w:rPr>
                <w:rFonts w:cs="Arial"/>
                <w:sz w:val="22"/>
                <w:szCs w:val="22"/>
              </w:rPr>
              <w:t>Degree level qualification or equivalent experience in communications, public engagement, public health, social sciences or related field.</w:t>
            </w:r>
          </w:p>
          <w:p w14:paraId="5C2730B9" w14:textId="392710A3" w:rsidR="005F1EAF" w:rsidRPr="005F1EAF" w:rsidRDefault="005F1EAF" w:rsidP="005F1EAF">
            <w:pPr>
              <w:pStyle w:val="ListParagraph"/>
              <w:numPr>
                <w:ilvl w:val="0"/>
                <w:numId w:val="13"/>
              </w:numPr>
              <w:ind w:left="360"/>
              <w:rPr>
                <w:rFonts w:cs="Arial"/>
                <w:sz w:val="22"/>
                <w:szCs w:val="22"/>
              </w:rPr>
            </w:pPr>
            <w:r w:rsidRPr="005F1EAF">
              <w:rPr>
                <w:rFonts w:cs="Arial"/>
                <w:sz w:val="22"/>
                <w:szCs w:val="22"/>
              </w:rPr>
              <w:t>Evidence of continuing professional development.</w:t>
            </w:r>
          </w:p>
        </w:tc>
        <w:tc>
          <w:tcPr>
            <w:tcW w:w="1669" w:type="dxa"/>
          </w:tcPr>
          <w:p w14:paraId="65027CE4" w14:textId="77777777" w:rsidR="005F1EAF" w:rsidRDefault="005F1EAF" w:rsidP="00A02F1E">
            <w:pPr>
              <w:pStyle w:val="TableParagraph"/>
              <w:spacing w:line="247" w:lineRule="exact"/>
              <w:jc w:val="center"/>
              <w:rPr>
                <w:rFonts w:asciiTheme="minorHAnsi" w:hAnsiTheme="minorHAnsi"/>
              </w:rPr>
            </w:pPr>
          </w:p>
          <w:p w14:paraId="3E70D542" w14:textId="77777777" w:rsidR="005F1EAF" w:rsidRDefault="005F1EAF" w:rsidP="00A02F1E">
            <w:pPr>
              <w:pStyle w:val="TableParagraph"/>
              <w:spacing w:line="247" w:lineRule="exact"/>
              <w:jc w:val="center"/>
              <w:rPr>
                <w:rFonts w:asciiTheme="minorHAnsi" w:hAnsiTheme="minorHAnsi"/>
              </w:rPr>
            </w:pPr>
            <w:r w:rsidRPr="005F1EAF">
              <w:rPr>
                <w:rFonts w:asciiTheme="minorHAnsi" w:hAnsiTheme="minorHAnsi"/>
              </w:rPr>
              <w:t>√</w:t>
            </w:r>
          </w:p>
          <w:p w14:paraId="10411604" w14:textId="77777777" w:rsidR="005F1EAF" w:rsidRDefault="005F1EAF" w:rsidP="00A02F1E">
            <w:pPr>
              <w:pStyle w:val="TableParagraph"/>
              <w:spacing w:line="247" w:lineRule="exact"/>
              <w:jc w:val="center"/>
              <w:rPr>
                <w:rFonts w:asciiTheme="minorHAnsi" w:hAnsiTheme="minorHAnsi"/>
              </w:rPr>
            </w:pPr>
          </w:p>
          <w:p w14:paraId="24600A38" w14:textId="77777777" w:rsidR="005F1EAF" w:rsidRDefault="005F1EAF" w:rsidP="00A02F1E">
            <w:pPr>
              <w:pStyle w:val="TableParagraph"/>
              <w:spacing w:line="247" w:lineRule="exact"/>
              <w:jc w:val="center"/>
              <w:rPr>
                <w:rFonts w:asciiTheme="minorHAnsi" w:hAnsiTheme="minorHAnsi"/>
              </w:rPr>
            </w:pPr>
          </w:p>
          <w:p w14:paraId="0298E17B" w14:textId="77777777" w:rsidR="005F1EAF" w:rsidRDefault="005F1EAF" w:rsidP="00A02F1E">
            <w:pPr>
              <w:pStyle w:val="TableParagraph"/>
              <w:spacing w:line="247" w:lineRule="exact"/>
              <w:jc w:val="center"/>
              <w:rPr>
                <w:rFonts w:asciiTheme="minorHAnsi" w:hAnsiTheme="minorHAnsi"/>
              </w:rPr>
            </w:pPr>
          </w:p>
          <w:p w14:paraId="58AE5AEF" w14:textId="77777777" w:rsidR="005F1EAF" w:rsidRDefault="005F1EAF" w:rsidP="00A02F1E">
            <w:pPr>
              <w:pStyle w:val="TableParagraph"/>
              <w:spacing w:line="247" w:lineRule="exact"/>
              <w:jc w:val="center"/>
              <w:rPr>
                <w:rFonts w:asciiTheme="minorHAnsi" w:hAnsiTheme="minorHAnsi"/>
              </w:rPr>
            </w:pPr>
          </w:p>
          <w:p w14:paraId="36244363" w14:textId="77777777" w:rsidR="005F1EAF" w:rsidRDefault="005F1EAF" w:rsidP="00A02F1E">
            <w:pPr>
              <w:pStyle w:val="TableParagraph"/>
              <w:spacing w:line="247" w:lineRule="exact"/>
              <w:jc w:val="center"/>
              <w:rPr>
                <w:rFonts w:asciiTheme="minorHAnsi" w:hAnsiTheme="minorHAnsi"/>
              </w:rPr>
            </w:pPr>
          </w:p>
          <w:p w14:paraId="13BCE809" w14:textId="54DDC1AE" w:rsidR="005F1EAF" w:rsidRPr="005F1EAF" w:rsidRDefault="005F1EAF" w:rsidP="00A02F1E">
            <w:pPr>
              <w:pStyle w:val="TableParagraph"/>
              <w:spacing w:line="247" w:lineRule="exact"/>
              <w:jc w:val="center"/>
              <w:rPr>
                <w:rFonts w:asciiTheme="minorHAnsi" w:hAnsiTheme="minorHAnsi"/>
              </w:rPr>
            </w:pPr>
            <w:r w:rsidRPr="005F1EAF">
              <w:rPr>
                <w:rFonts w:asciiTheme="minorHAnsi" w:hAnsiTheme="minorHAnsi"/>
              </w:rPr>
              <w:t>√</w:t>
            </w:r>
          </w:p>
        </w:tc>
        <w:tc>
          <w:tcPr>
            <w:tcW w:w="1705" w:type="dxa"/>
          </w:tcPr>
          <w:p w14:paraId="6562BE62" w14:textId="77777777" w:rsidR="005F1EAF" w:rsidRPr="005F1EAF" w:rsidRDefault="005F1EAF" w:rsidP="00976D79">
            <w:pPr>
              <w:jc w:val="center"/>
              <w:rPr>
                <w:rFonts w:cs="Arial"/>
                <w:sz w:val="22"/>
                <w:szCs w:val="22"/>
              </w:rPr>
            </w:pPr>
          </w:p>
          <w:p w14:paraId="182EA9D1" w14:textId="77777777" w:rsidR="005F1EAF" w:rsidRPr="005F1EAF" w:rsidRDefault="005F1EAF" w:rsidP="00976D79">
            <w:pPr>
              <w:jc w:val="center"/>
              <w:rPr>
                <w:rFonts w:cs="Arial"/>
                <w:sz w:val="22"/>
                <w:szCs w:val="22"/>
              </w:rPr>
            </w:pPr>
          </w:p>
        </w:tc>
        <w:tc>
          <w:tcPr>
            <w:tcW w:w="1580" w:type="dxa"/>
          </w:tcPr>
          <w:p w14:paraId="51358633" w14:textId="27E99C2F" w:rsidR="005F1EAF" w:rsidRPr="005F1EAF" w:rsidRDefault="00A02F1E" w:rsidP="00976D79">
            <w:pPr>
              <w:rPr>
                <w:rFonts w:cs="Arial"/>
                <w:sz w:val="22"/>
                <w:szCs w:val="22"/>
              </w:rPr>
            </w:pPr>
            <w:r>
              <w:rPr>
                <w:rFonts w:cs="Arial"/>
                <w:sz w:val="22"/>
                <w:szCs w:val="22"/>
              </w:rPr>
              <w:t>A</w:t>
            </w:r>
          </w:p>
        </w:tc>
      </w:tr>
      <w:tr w:rsidR="005F1EAF" w:rsidRPr="005F1EAF" w14:paraId="6CE374AE" w14:textId="77777777" w:rsidTr="005F1EAF">
        <w:trPr>
          <w:trHeight w:val="1515"/>
        </w:trPr>
        <w:tc>
          <w:tcPr>
            <w:tcW w:w="4062" w:type="dxa"/>
          </w:tcPr>
          <w:p w14:paraId="0E0A5160" w14:textId="77777777" w:rsidR="005F1EAF" w:rsidRDefault="005F1EAF" w:rsidP="005F1EAF">
            <w:pPr>
              <w:rPr>
                <w:rFonts w:cs="Arial"/>
                <w:b/>
                <w:sz w:val="22"/>
                <w:szCs w:val="22"/>
              </w:rPr>
            </w:pPr>
            <w:r w:rsidRPr="005F1EAF">
              <w:rPr>
                <w:rFonts w:cs="Arial"/>
                <w:b/>
                <w:bCs/>
                <w:sz w:val="22"/>
                <w:szCs w:val="22"/>
              </w:rPr>
              <w:t>Experience</w:t>
            </w:r>
            <w:r w:rsidRPr="005F1EAF">
              <w:rPr>
                <w:rFonts w:cs="Arial"/>
                <w:sz w:val="22"/>
                <w:szCs w:val="22"/>
              </w:rPr>
              <w:t xml:space="preserve"> </w:t>
            </w:r>
            <w:r w:rsidRPr="005F1EAF">
              <w:rPr>
                <w:rFonts w:cs="Arial"/>
                <w:b/>
                <w:sz w:val="22"/>
                <w:szCs w:val="22"/>
              </w:rPr>
              <w:t>&amp; Knowledge</w:t>
            </w:r>
          </w:p>
          <w:p w14:paraId="4E2580AA" w14:textId="2C9302CE" w:rsidR="005F1EAF" w:rsidRPr="00A02F1E" w:rsidRDefault="005F1EAF" w:rsidP="005F1EAF">
            <w:pPr>
              <w:pStyle w:val="ListParagraph"/>
              <w:numPr>
                <w:ilvl w:val="0"/>
                <w:numId w:val="13"/>
              </w:numPr>
              <w:ind w:left="357" w:hanging="357"/>
              <w:contextualSpacing w:val="0"/>
              <w:rPr>
                <w:rFonts w:cs="Arial"/>
                <w:sz w:val="22"/>
                <w:szCs w:val="22"/>
              </w:rPr>
            </w:pPr>
            <w:r w:rsidRPr="00A02F1E">
              <w:rPr>
                <w:rFonts w:cs="Arial"/>
                <w:sz w:val="22"/>
                <w:szCs w:val="22"/>
              </w:rPr>
              <w:t>Significant experience leading communications and engagement programmes in complex organisations.</w:t>
            </w:r>
          </w:p>
          <w:p w14:paraId="0FC5D95F" w14:textId="14DC325B" w:rsidR="005F1EAF" w:rsidRPr="00A02F1E" w:rsidRDefault="005F1EAF" w:rsidP="005F1EAF">
            <w:pPr>
              <w:pStyle w:val="ListParagraph"/>
              <w:numPr>
                <w:ilvl w:val="0"/>
                <w:numId w:val="13"/>
              </w:numPr>
              <w:ind w:left="357" w:hanging="357"/>
              <w:contextualSpacing w:val="0"/>
              <w:rPr>
                <w:rFonts w:cs="Arial"/>
                <w:sz w:val="22"/>
                <w:szCs w:val="22"/>
              </w:rPr>
            </w:pPr>
            <w:r w:rsidRPr="00A02F1E">
              <w:rPr>
                <w:rFonts w:cs="Arial"/>
                <w:sz w:val="22"/>
                <w:szCs w:val="22"/>
              </w:rPr>
              <w:t>Experience working across organisational boundaries (e.g. NHS, local government, voluntary sector).</w:t>
            </w:r>
          </w:p>
          <w:p w14:paraId="3430BC4C" w14:textId="19038C60" w:rsidR="005F1EAF" w:rsidRPr="00A02F1E" w:rsidRDefault="005F1EAF" w:rsidP="005F1EAF">
            <w:pPr>
              <w:pStyle w:val="ListParagraph"/>
              <w:numPr>
                <w:ilvl w:val="0"/>
                <w:numId w:val="13"/>
              </w:numPr>
              <w:ind w:left="357" w:hanging="357"/>
              <w:contextualSpacing w:val="0"/>
              <w:rPr>
                <w:rFonts w:cs="Arial"/>
                <w:sz w:val="22"/>
                <w:szCs w:val="22"/>
              </w:rPr>
            </w:pPr>
            <w:r w:rsidRPr="00A02F1E">
              <w:rPr>
                <w:rFonts w:cs="Arial"/>
                <w:sz w:val="22"/>
                <w:szCs w:val="22"/>
              </w:rPr>
              <w:t>Experience of patient engagement and co-production.</w:t>
            </w:r>
          </w:p>
          <w:p w14:paraId="4CB47E95" w14:textId="66156557" w:rsidR="005F1EAF" w:rsidRPr="00A02F1E" w:rsidRDefault="005F1EAF" w:rsidP="005F1EAF">
            <w:pPr>
              <w:pStyle w:val="ListParagraph"/>
              <w:numPr>
                <w:ilvl w:val="0"/>
                <w:numId w:val="13"/>
              </w:numPr>
              <w:ind w:left="357" w:hanging="357"/>
              <w:contextualSpacing w:val="0"/>
              <w:rPr>
                <w:rFonts w:cs="Arial"/>
                <w:sz w:val="22"/>
                <w:szCs w:val="22"/>
              </w:rPr>
            </w:pPr>
            <w:r w:rsidRPr="00A02F1E">
              <w:rPr>
                <w:rFonts w:cs="Arial"/>
                <w:sz w:val="22"/>
                <w:szCs w:val="22"/>
              </w:rPr>
              <w:t>Experience developing strategic communications and engagement strategies.</w:t>
            </w:r>
          </w:p>
          <w:p w14:paraId="6E40424B" w14:textId="77777777" w:rsidR="005F1EAF" w:rsidRPr="00A02F1E" w:rsidRDefault="005F1EAF" w:rsidP="005F1EAF">
            <w:pPr>
              <w:pStyle w:val="ListParagraph"/>
              <w:numPr>
                <w:ilvl w:val="0"/>
                <w:numId w:val="13"/>
              </w:numPr>
              <w:ind w:left="357" w:hanging="357"/>
              <w:contextualSpacing w:val="0"/>
              <w:rPr>
                <w:rFonts w:cs="Arial"/>
                <w:sz w:val="22"/>
                <w:szCs w:val="22"/>
              </w:rPr>
            </w:pPr>
            <w:r w:rsidRPr="00A02F1E">
              <w:rPr>
                <w:rFonts w:cs="Arial"/>
                <w:sz w:val="22"/>
                <w:szCs w:val="22"/>
              </w:rPr>
              <w:t>Experience facilitating workshops, engagement events and community discussions.</w:t>
            </w:r>
          </w:p>
          <w:p w14:paraId="3ECE8E4F" w14:textId="5A84C1E5" w:rsidR="00A02F1E" w:rsidRPr="00A02F1E" w:rsidRDefault="00A02F1E" w:rsidP="00A02F1E">
            <w:pPr>
              <w:pStyle w:val="ListParagraph"/>
              <w:numPr>
                <w:ilvl w:val="0"/>
                <w:numId w:val="13"/>
              </w:numPr>
              <w:ind w:left="357" w:hanging="357"/>
              <w:rPr>
                <w:rFonts w:cs="Arial"/>
                <w:sz w:val="22"/>
                <w:szCs w:val="22"/>
              </w:rPr>
            </w:pPr>
            <w:r w:rsidRPr="00A02F1E">
              <w:rPr>
                <w:rFonts w:cs="Arial"/>
                <w:sz w:val="22"/>
                <w:szCs w:val="22"/>
              </w:rPr>
              <w:t>Experience working within the NHS, Integrated Care Systems or Local Authorities.</w:t>
            </w:r>
          </w:p>
          <w:p w14:paraId="1536548E" w14:textId="61AD9818" w:rsidR="00A02F1E" w:rsidRPr="00A02F1E" w:rsidRDefault="00A02F1E" w:rsidP="00A02F1E">
            <w:pPr>
              <w:pStyle w:val="ListParagraph"/>
              <w:numPr>
                <w:ilvl w:val="0"/>
                <w:numId w:val="13"/>
              </w:numPr>
              <w:ind w:left="357" w:hanging="357"/>
              <w:rPr>
                <w:rFonts w:cs="Arial"/>
                <w:sz w:val="22"/>
                <w:szCs w:val="22"/>
              </w:rPr>
            </w:pPr>
            <w:r w:rsidRPr="00A02F1E">
              <w:rPr>
                <w:rFonts w:cs="Arial"/>
                <w:sz w:val="22"/>
                <w:szCs w:val="22"/>
              </w:rPr>
              <w:t>Experience in population health, health inequalities or community development.</w:t>
            </w:r>
          </w:p>
          <w:p w14:paraId="6056759E" w14:textId="5706D5CA" w:rsidR="00A02F1E" w:rsidRPr="00A02F1E" w:rsidRDefault="00A02F1E" w:rsidP="00A02F1E">
            <w:pPr>
              <w:pStyle w:val="ListParagraph"/>
              <w:numPr>
                <w:ilvl w:val="0"/>
                <w:numId w:val="13"/>
              </w:numPr>
              <w:ind w:left="357" w:hanging="357"/>
              <w:rPr>
                <w:rFonts w:cs="Arial"/>
                <w:sz w:val="22"/>
                <w:szCs w:val="22"/>
              </w:rPr>
            </w:pPr>
            <w:r w:rsidRPr="00A02F1E">
              <w:rPr>
                <w:rFonts w:cs="Arial"/>
                <w:sz w:val="22"/>
                <w:szCs w:val="22"/>
              </w:rPr>
              <w:t>Experience of social prescribing programmes.</w:t>
            </w:r>
          </w:p>
          <w:p w14:paraId="70945654" w14:textId="7B5EF3CB" w:rsidR="00A02F1E" w:rsidRPr="00A02F1E" w:rsidRDefault="00A02F1E" w:rsidP="00A02F1E">
            <w:pPr>
              <w:pStyle w:val="ListParagraph"/>
              <w:numPr>
                <w:ilvl w:val="0"/>
                <w:numId w:val="13"/>
              </w:numPr>
              <w:ind w:left="357" w:hanging="357"/>
              <w:rPr>
                <w:rFonts w:cs="Arial"/>
                <w:sz w:val="22"/>
                <w:szCs w:val="22"/>
              </w:rPr>
            </w:pPr>
            <w:r w:rsidRPr="00A02F1E">
              <w:rPr>
                <w:rFonts w:cs="Arial"/>
                <w:sz w:val="22"/>
                <w:szCs w:val="22"/>
              </w:rPr>
              <w:t>Experience designing digital engagement tools or patient education resources.</w:t>
            </w:r>
          </w:p>
        </w:tc>
        <w:tc>
          <w:tcPr>
            <w:tcW w:w="1669" w:type="dxa"/>
          </w:tcPr>
          <w:p w14:paraId="573C717C" w14:textId="77777777" w:rsidR="005F1EAF" w:rsidRPr="005F1EAF" w:rsidRDefault="005F1EAF" w:rsidP="00A02F1E">
            <w:pPr>
              <w:pStyle w:val="TableParagraph"/>
              <w:spacing w:line="246" w:lineRule="exact"/>
              <w:jc w:val="center"/>
              <w:rPr>
                <w:rFonts w:asciiTheme="minorHAnsi" w:hAnsiTheme="minorHAnsi"/>
              </w:rPr>
            </w:pPr>
          </w:p>
          <w:p w14:paraId="3FD4C10F" w14:textId="77777777" w:rsidR="005F1EAF" w:rsidRDefault="005F1EAF" w:rsidP="00A02F1E">
            <w:pPr>
              <w:pStyle w:val="TableParagraph"/>
              <w:spacing w:line="246" w:lineRule="exact"/>
              <w:jc w:val="center"/>
              <w:rPr>
                <w:rFonts w:asciiTheme="minorHAnsi" w:hAnsiTheme="minorHAnsi"/>
              </w:rPr>
            </w:pPr>
            <w:r w:rsidRPr="005F1EAF">
              <w:rPr>
                <w:rFonts w:asciiTheme="minorHAnsi" w:hAnsiTheme="minorHAnsi"/>
              </w:rPr>
              <w:t>√</w:t>
            </w:r>
          </w:p>
          <w:p w14:paraId="5DA45D1D" w14:textId="77777777" w:rsidR="00A02F1E" w:rsidRDefault="00A02F1E" w:rsidP="00A02F1E">
            <w:pPr>
              <w:pStyle w:val="TableParagraph"/>
              <w:spacing w:line="246" w:lineRule="exact"/>
              <w:ind w:left="105"/>
              <w:jc w:val="center"/>
              <w:rPr>
                <w:rFonts w:asciiTheme="minorHAnsi" w:hAnsiTheme="minorHAnsi"/>
              </w:rPr>
            </w:pPr>
          </w:p>
          <w:p w14:paraId="4053F9D9" w14:textId="77777777" w:rsidR="00A02F1E" w:rsidRDefault="00A02F1E" w:rsidP="00A02F1E">
            <w:pPr>
              <w:pStyle w:val="TableParagraph"/>
              <w:spacing w:line="246" w:lineRule="exact"/>
              <w:ind w:left="105"/>
              <w:jc w:val="center"/>
              <w:rPr>
                <w:rFonts w:asciiTheme="minorHAnsi" w:hAnsiTheme="minorHAnsi"/>
              </w:rPr>
            </w:pPr>
          </w:p>
          <w:p w14:paraId="7DF4A3AE" w14:textId="77777777" w:rsidR="00A02F1E" w:rsidRDefault="00A02F1E" w:rsidP="00A02F1E">
            <w:pPr>
              <w:pStyle w:val="TableParagraph"/>
              <w:spacing w:line="246" w:lineRule="exact"/>
              <w:ind w:left="105"/>
              <w:jc w:val="center"/>
              <w:rPr>
                <w:rFonts w:asciiTheme="minorHAnsi" w:hAnsiTheme="minorHAnsi"/>
              </w:rPr>
            </w:pPr>
          </w:p>
          <w:p w14:paraId="47E5CF9B" w14:textId="77777777" w:rsidR="00A02F1E" w:rsidRDefault="00A02F1E" w:rsidP="00A02F1E">
            <w:pPr>
              <w:pStyle w:val="TableParagraph"/>
              <w:spacing w:line="246" w:lineRule="exact"/>
              <w:jc w:val="center"/>
              <w:rPr>
                <w:rFonts w:asciiTheme="minorHAnsi" w:hAnsiTheme="minorHAnsi"/>
              </w:rPr>
            </w:pPr>
          </w:p>
          <w:p w14:paraId="31E09BBC" w14:textId="77777777" w:rsidR="00A02F1E" w:rsidRDefault="00A02F1E" w:rsidP="00A02F1E">
            <w:pPr>
              <w:pStyle w:val="TableParagraph"/>
              <w:spacing w:line="246" w:lineRule="exact"/>
              <w:jc w:val="center"/>
              <w:rPr>
                <w:rFonts w:asciiTheme="minorHAnsi" w:hAnsiTheme="minorHAnsi"/>
              </w:rPr>
            </w:pPr>
            <w:r w:rsidRPr="005F1EAF">
              <w:rPr>
                <w:rFonts w:asciiTheme="minorHAnsi" w:hAnsiTheme="minorHAnsi"/>
              </w:rPr>
              <w:t>√</w:t>
            </w:r>
          </w:p>
          <w:p w14:paraId="2EB1C7E4" w14:textId="77777777" w:rsidR="00A02F1E" w:rsidRDefault="00A02F1E" w:rsidP="00A02F1E">
            <w:pPr>
              <w:pStyle w:val="TableParagraph"/>
              <w:spacing w:line="246" w:lineRule="exact"/>
              <w:jc w:val="center"/>
              <w:rPr>
                <w:rFonts w:asciiTheme="minorHAnsi" w:hAnsiTheme="minorHAnsi"/>
              </w:rPr>
            </w:pPr>
          </w:p>
          <w:p w14:paraId="567BBA00" w14:textId="77777777" w:rsidR="00A02F1E" w:rsidRDefault="00A02F1E" w:rsidP="00A02F1E">
            <w:pPr>
              <w:pStyle w:val="TableParagraph"/>
              <w:spacing w:line="246" w:lineRule="exact"/>
              <w:jc w:val="center"/>
              <w:rPr>
                <w:rFonts w:asciiTheme="minorHAnsi" w:hAnsiTheme="minorHAnsi"/>
              </w:rPr>
            </w:pPr>
          </w:p>
          <w:p w14:paraId="099C7070" w14:textId="77777777" w:rsidR="00A02F1E" w:rsidRDefault="00A02F1E" w:rsidP="00A02F1E">
            <w:pPr>
              <w:pStyle w:val="TableParagraph"/>
              <w:spacing w:line="246" w:lineRule="exact"/>
              <w:jc w:val="center"/>
              <w:rPr>
                <w:rFonts w:asciiTheme="minorHAnsi" w:hAnsiTheme="minorHAnsi"/>
              </w:rPr>
            </w:pPr>
            <w:r w:rsidRPr="005F1EAF">
              <w:rPr>
                <w:rFonts w:asciiTheme="minorHAnsi" w:hAnsiTheme="minorHAnsi"/>
              </w:rPr>
              <w:t>√</w:t>
            </w:r>
          </w:p>
          <w:p w14:paraId="6DBE0F8F" w14:textId="77777777" w:rsidR="00A02F1E" w:rsidRDefault="00A02F1E" w:rsidP="00A02F1E">
            <w:pPr>
              <w:pStyle w:val="TableParagraph"/>
              <w:spacing w:line="246" w:lineRule="exact"/>
              <w:jc w:val="center"/>
              <w:rPr>
                <w:rFonts w:asciiTheme="minorHAnsi" w:hAnsiTheme="minorHAnsi"/>
              </w:rPr>
            </w:pPr>
          </w:p>
          <w:p w14:paraId="3436BDB9" w14:textId="77777777" w:rsidR="00A02F1E" w:rsidRDefault="00A02F1E" w:rsidP="00A02F1E">
            <w:pPr>
              <w:pStyle w:val="TableParagraph"/>
              <w:spacing w:line="246" w:lineRule="exact"/>
              <w:jc w:val="center"/>
              <w:rPr>
                <w:rFonts w:asciiTheme="minorHAnsi" w:hAnsiTheme="minorHAnsi"/>
              </w:rPr>
            </w:pPr>
            <w:r w:rsidRPr="005F1EAF">
              <w:rPr>
                <w:rFonts w:asciiTheme="minorHAnsi" w:hAnsiTheme="minorHAnsi"/>
              </w:rPr>
              <w:t>√</w:t>
            </w:r>
          </w:p>
          <w:p w14:paraId="6A216A07" w14:textId="77777777" w:rsidR="00A02F1E" w:rsidRDefault="00A02F1E" w:rsidP="00A02F1E">
            <w:pPr>
              <w:pStyle w:val="TableParagraph"/>
              <w:spacing w:line="246" w:lineRule="exact"/>
              <w:jc w:val="center"/>
              <w:rPr>
                <w:rFonts w:asciiTheme="minorHAnsi" w:hAnsiTheme="minorHAnsi"/>
              </w:rPr>
            </w:pPr>
          </w:p>
          <w:p w14:paraId="1A78C7D6" w14:textId="77777777" w:rsidR="00A02F1E" w:rsidRDefault="00A02F1E" w:rsidP="00A02F1E">
            <w:pPr>
              <w:pStyle w:val="TableParagraph"/>
              <w:spacing w:line="246" w:lineRule="exact"/>
              <w:jc w:val="center"/>
              <w:rPr>
                <w:rFonts w:asciiTheme="minorHAnsi" w:hAnsiTheme="minorHAnsi"/>
              </w:rPr>
            </w:pPr>
          </w:p>
          <w:p w14:paraId="0FF95C1E" w14:textId="77777777" w:rsidR="00A02F1E" w:rsidRDefault="00A02F1E" w:rsidP="00A02F1E">
            <w:pPr>
              <w:pStyle w:val="TableParagraph"/>
              <w:spacing w:line="246" w:lineRule="exact"/>
              <w:jc w:val="center"/>
              <w:rPr>
                <w:rFonts w:asciiTheme="minorHAnsi" w:hAnsiTheme="minorHAnsi"/>
              </w:rPr>
            </w:pPr>
          </w:p>
          <w:p w14:paraId="2FBFA7F9" w14:textId="77777777" w:rsidR="00A02F1E" w:rsidRDefault="00A02F1E" w:rsidP="00A02F1E">
            <w:pPr>
              <w:pStyle w:val="TableParagraph"/>
              <w:spacing w:line="246" w:lineRule="exact"/>
              <w:jc w:val="center"/>
              <w:rPr>
                <w:rFonts w:asciiTheme="minorHAnsi" w:hAnsiTheme="minorHAnsi"/>
              </w:rPr>
            </w:pPr>
            <w:r w:rsidRPr="005F1EAF">
              <w:rPr>
                <w:rFonts w:asciiTheme="minorHAnsi" w:hAnsiTheme="minorHAnsi"/>
              </w:rPr>
              <w:t>√</w:t>
            </w:r>
          </w:p>
          <w:p w14:paraId="5FF207A9" w14:textId="4CF09433" w:rsidR="00A02F1E" w:rsidRDefault="00A02F1E" w:rsidP="00A02F1E">
            <w:pPr>
              <w:pStyle w:val="TableParagraph"/>
              <w:spacing w:line="246" w:lineRule="exact"/>
              <w:jc w:val="center"/>
              <w:rPr>
                <w:rFonts w:asciiTheme="minorHAnsi" w:hAnsiTheme="minorHAnsi"/>
              </w:rPr>
            </w:pPr>
          </w:p>
          <w:p w14:paraId="60A0BE49" w14:textId="77777777" w:rsidR="00A02F1E" w:rsidRDefault="00A02F1E" w:rsidP="00A02F1E">
            <w:pPr>
              <w:pStyle w:val="TableParagraph"/>
              <w:spacing w:line="246" w:lineRule="exact"/>
              <w:jc w:val="center"/>
              <w:rPr>
                <w:rFonts w:asciiTheme="minorHAnsi" w:hAnsiTheme="minorHAnsi"/>
              </w:rPr>
            </w:pPr>
          </w:p>
          <w:p w14:paraId="4949F32B" w14:textId="77777777" w:rsidR="00A02F1E" w:rsidRDefault="00A02F1E" w:rsidP="00A02F1E">
            <w:pPr>
              <w:pStyle w:val="TableParagraph"/>
              <w:spacing w:line="246" w:lineRule="exact"/>
              <w:jc w:val="center"/>
              <w:rPr>
                <w:rFonts w:asciiTheme="minorHAnsi" w:hAnsiTheme="minorHAnsi"/>
              </w:rPr>
            </w:pPr>
          </w:p>
          <w:p w14:paraId="5DA66E24" w14:textId="6E195584" w:rsidR="00A02F1E" w:rsidRPr="005F1EAF" w:rsidRDefault="00A02F1E" w:rsidP="00A02F1E">
            <w:pPr>
              <w:pStyle w:val="TableParagraph"/>
              <w:spacing w:line="246" w:lineRule="exact"/>
              <w:jc w:val="center"/>
              <w:rPr>
                <w:rFonts w:asciiTheme="minorHAnsi" w:hAnsiTheme="minorHAnsi"/>
              </w:rPr>
            </w:pPr>
          </w:p>
        </w:tc>
        <w:tc>
          <w:tcPr>
            <w:tcW w:w="1705" w:type="dxa"/>
          </w:tcPr>
          <w:p w14:paraId="3F6322E9" w14:textId="77777777" w:rsidR="005F1EAF" w:rsidRDefault="005F1EAF" w:rsidP="005F1EAF">
            <w:pPr>
              <w:rPr>
                <w:rFonts w:cs="Arial"/>
                <w:sz w:val="22"/>
                <w:szCs w:val="22"/>
              </w:rPr>
            </w:pPr>
          </w:p>
          <w:p w14:paraId="637EC3DE" w14:textId="77777777" w:rsidR="00A02F1E" w:rsidRDefault="00A02F1E" w:rsidP="005F1EAF">
            <w:pPr>
              <w:rPr>
                <w:rFonts w:cs="Arial"/>
                <w:sz w:val="22"/>
                <w:szCs w:val="22"/>
              </w:rPr>
            </w:pPr>
          </w:p>
          <w:p w14:paraId="06119FBB" w14:textId="77777777" w:rsidR="00A02F1E" w:rsidRDefault="00A02F1E" w:rsidP="005F1EAF">
            <w:pPr>
              <w:rPr>
                <w:rFonts w:cs="Arial"/>
                <w:sz w:val="22"/>
                <w:szCs w:val="22"/>
              </w:rPr>
            </w:pPr>
          </w:p>
          <w:p w14:paraId="6BF5758C" w14:textId="77777777" w:rsidR="00A02F1E" w:rsidRDefault="00A02F1E" w:rsidP="005F1EAF">
            <w:pPr>
              <w:rPr>
                <w:rFonts w:cs="Arial"/>
                <w:sz w:val="22"/>
                <w:szCs w:val="22"/>
              </w:rPr>
            </w:pPr>
          </w:p>
          <w:p w14:paraId="4492E84A" w14:textId="77777777" w:rsidR="00A02F1E" w:rsidRDefault="00A02F1E" w:rsidP="005F1EAF">
            <w:pPr>
              <w:rPr>
                <w:rFonts w:cs="Arial"/>
                <w:sz w:val="22"/>
                <w:szCs w:val="22"/>
              </w:rPr>
            </w:pPr>
          </w:p>
          <w:p w14:paraId="63409837" w14:textId="77777777" w:rsidR="00A02F1E" w:rsidRDefault="00A02F1E" w:rsidP="005F1EAF">
            <w:pPr>
              <w:rPr>
                <w:rFonts w:cs="Arial"/>
                <w:sz w:val="22"/>
                <w:szCs w:val="22"/>
              </w:rPr>
            </w:pPr>
          </w:p>
          <w:p w14:paraId="1D482DC2" w14:textId="77777777" w:rsidR="00A02F1E" w:rsidRDefault="00A02F1E" w:rsidP="005F1EAF">
            <w:pPr>
              <w:rPr>
                <w:rFonts w:cs="Arial"/>
                <w:sz w:val="22"/>
                <w:szCs w:val="22"/>
              </w:rPr>
            </w:pPr>
          </w:p>
          <w:p w14:paraId="0AFB34B7" w14:textId="77777777" w:rsidR="00A02F1E" w:rsidRDefault="00A02F1E" w:rsidP="005F1EAF">
            <w:pPr>
              <w:rPr>
                <w:rFonts w:cs="Arial"/>
                <w:sz w:val="22"/>
                <w:szCs w:val="22"/>
              </w:rPr>
            </w:pPr>
          </w:p>
          <w:p w14:paraId="4EBC5724" w14:textId="77777777" w:rsidR="00A02F1E" w:rsidRDefault="00A02F1E" w:rsidP="005F1EAF">
            <w:pPr>
              <w:rPr>
                <w:rFonts w:cs="Arial"/>
                <w:sz w:val="22"/>
                <w:szCs w:val="22"/>
              </w:rPr>
            </w:pPr>
          </w:p>
          <w:p w14:paraId="6C8A64C4" w14:textId="77777777" w:rsidR="00A02F1E" w:rsidRDefault="00A02F1E" w:rsidP="005F1EAF">
            <w:pPr>
              <w:rPr>
                <w:rFonts w:cs="Arial"/>
                <w:sz w:val="22"/>
                <w:szCs w:val="22"/>
              </w:rPr>
            </w:pPr>
          </w:p>
          <w:p w14:paraId="41A4CAB9" w14:textId="77777777" w:rsidR="00A02F1E" w:rsidRDefault="00A02F1E" w:rsidP="005F1EAF">
            <w:pPr>
              <w:rPr>
                <w:rFonts w:cs="Arial"/>
                <w:sz w:val="22"/>
                <w:szCs w:val="22"/>
              </w:rPr>
            </w:pPr>
          </w:p>
          <w:p w14:paraId="65C41A51" w14:textId="77777777" w:rsidR="00A02F1E" w:rsidRDefault="00A02F1E" w:rsidP="005F1EAF">
            <w:pPr>
              <w:rPr>
                <w:rFonts w:cs="Arial"/>
                <w:sz w:val="22"/>
                <w:szCs w:val="22"/>
              </w:rPr>
            </w:pPr>
          </w:p>
          <w:p w14:paraId="40A64A0D" w14:textId="77777777" w:rsidR="00A02F1E" w:rsidRDefault="00A02F1E" w:rsidP="005F1EAF">
            <w:pPr>
              <w:rPr>
                <w:rFonts w:cs="Arial"/>
                <w:sz w:val="22"/>
                <w:szCs w:val="22"/>
              </w:rPr>
            </w:pPr>
          </w:p>
          <w:p w14:paraId="5EFF7BDA" w14:textId="77777777" w:rsidR="00A02F1E" w:rsidRDefault="00A02F1E" w:rsidP="005F1EAF">
            <w:pPr>
              <w:rPr>
                <w:rFonts w:cs="Arial"/>
                <w:sz w:val="22"/>
                <w:szCs w:val="22"/>
              </w:rPr>
            </w:pPr>
          </w:p>
          <w:p w14:paraId="3ACC749E" w14:textId="77777777" w:rsidR="00A02F1E" w:rsidRDefault="00A02F1E" w:rsidP="005F1EAF">
            <w:pPr>
              <w:rPr>
                <w:rFonts w:cs="Arial"/>
                <w:sz w:val="22"/>
                <w:szCs w:val="22"/>
              </w:rPr>
            </w:pPr>
          </w:p>
          <w:p w14:paraId="08EC933A" w14:textId="77777777" w:rsidR="00A02F1E" w:rsidRDefault="00A02F1E" w:rsidP="005F1EAF">
            <w:pPr>
              <w:rPr>
                <w:rFonts w:cs="Arial"/>
                <w:sz w:val="22"/>
                <w:szCs w:val="22"/>
              </w:rPr>
            </w:pPr>
          </w:p>
          <w:p w14:paraId="7BD60329" w14:textId="77777777" w:rsidR="00A02F1E" w:rsidRDefault="00A02F1E" w:rsidP="005F1EAF">
            <w:pPr>
              <w:rPr>
                <w:sz w:val="22"/>
                <w:szCs w:val="22"/>
              </w:rPr>
            </w:pPr>
            <w:r w:rsidRPr="005F1EAF">
              <w:rPr>
                <w:sz w:val="22"/>
                <w:szCs w:val="22"/>
              </w:rPr>
              <w:t>√</w:t>
            </w:r>
          </w:p>
          <w:p w14:paraId="4015E497" w14:textId="77777777" w:rsidR="00A02F1E" w:rsidRDefault="00A02F1E" w:rsidP="005F1EAF">
            <w:pPr>
              <w:rPr>
                <w:sz w:val="22"/>
                <w:szCs w:val="22"/>
              </w:rPr>
            </w:pPr>
          </w:p>
          <w:p w14:paraId="4F748DD0" w14:textId="77777777" w:rsidR="00A02F1E" w:rsidRDefault="00A02F1E" w:rsidP="005F1EAF">
            <w:pPr>
              <w:rPr>
                <w:sz w:val="22"/>
                <w:szCs w:val="22"/>
              </w:rPr>
            </w:pPr>
          </w:p>
          <w:p w14:paraId="25511D22" w14:textId="77777777" w:rsidR="00A02F1E" w:rsidRDefault="00A02F1E" w:rsidP="005F1EAF">
            <w:pPr>
              <w:rPr>
                <w:sz w:val="22"/>
                <w:szCs w:val="22"/>
              </w:rPr>
            </w:pPr>
          </w:p>
          <w:p w14:paraId="08A47934" w14:textId="77777777" w:rsidR="00A02F1E" w:rsidRDefault="00A02F1E" w:rsidP="005F1EAF">
            <w:pPr>
              <w:rPr>
                <w:sz w:val="22"/>
                <w:szCs w:val="22"/>
              </w:rPr>
            </w:pPr>
            <w:r w:rsidRPr="005F1EAF">
              <w:rPr>
                <w:sz w:val="22"/>
                <w:szCs w:val="22"/>
              </w:rPr>
              <w:t>√</w:t>
            </w:r>
          </w:p>
          <w:p w14:paraId="7B569C32" w14:textId="77777777" w:rsidR="00A02F1E" w:rsidRDefault="00A02F1E" w:rsidP="005F1EAF">
            <w:pPr>
              <w:rPr>
                <w:sz w:val="22"/>
                <w:szCs w:val="22"/>
              </w:rPr>
            </w:pPr>
          </w:p>
          <w:p w14:paraId="25AA09B6" w14:textId="77777777" w:rsidR="00A02F1E" w:rsidRDefault="00A02F1E" w:rsidP="005F1EAF">
            <w:pPr>
              <w:rPr>
                <w:sz w:val="22"/>
                <w:szCs w:val="22"/>
              </w:rPr>
            </w:pPr>
          </w:p>
          <w:p w14:paraId="3C2312DF" w14:textId="77777777" w:rsidR="00A02F1E" w:rsidRDefault="00A02F1E" w:rsidP="005F1EAF">
            <w:pPr>
              <w:rPr>
                <w:sz w:val="22"/>
                <w:szCs w:val="22"/>
              </w:rPr>
            </w:pPr>
            <w:r w:rsidRPr="005F1EAF">
              <w:rPr>
                <w:sz w:val="22"/>
                <w:szCs w:val="22"/>
              </w:rPr>
              <w:t>√</w:t>
            </w:r>
          </w:p>
          <w:p w14:paraId="610A2855" w14:textId="77777777" w:rsidR="00A02F1E" w:rsidRDefault="00A02F1E" w:rsidP="005F1EAF">
            <w:pPr>
              <w:rPr>
                <w:sz w:val="22"/>
                <w:szCs w:val="22"/>
              </w:rPr>
            </w:pPr>
          </w:p>
          <w:p w14:paraId="4F6EC1F3" w14:textId="5DBA3E30" w:rsidR="00A02F1E" w:rsidRPr="005F1EAF" w:rsidRDefault="00A02F1E" w:rsidP="005F1EAF">
            <w:pPr>
              <w:rPr>
                <w:rFonts w:cs="Arial"/>
                <w:sz w:val="22"/>
                <w:szCs w:val="22"/>
              </w:rPr>
            </w:pPr>
            <w:r w:rsidRPr="005F1EAF">
              <w:rPr>
                <w:sz w:val="22"/>
                <w:szCs w:val="22"/>
              </w:rPr>
              <w:t>√</w:t>
            </w:r>
          </w:p>
        </w:tc>
        <w:tc>
          <w:tcPr>
            <w:tcW w:w="1580" w:type="dxa"/>
          </w:tcPr>
          <w:p w14:paraId="67135CFE" w14:textId="302A753B" w:rsidR="005F1EAF" w:rsidRPr="005F1EAF" w:rsidRDefault="00A02F1E" w:rsidP="00976D79">
            <w:pPr>
              <w:rPr>
                <w:rFonts w:cs="Arial"/>
                <w:sz w:val="22"/>
                <w:szCs w:val="22"/>
              </w:rPr>
            </w:pPr>
            <w:r>
              <w:rPr>
                <w:rFonts w:cs="Arial"/>
                <w:sz w:val="22"/>
                <w:szCs w:val="22"/>
              </w:rPr>
              <w:t>A &amp; I</w:t>
            </w:r>
          </w:p>
        </w:tc>
      </w:tr>
      <w:tr w:rsidR="005F1EAF" w:rsidRPr="005F1EAF" w14:paraId="658BA951" w14:textId="77777777" w:rsidTr="00976D79">
        <w:tc>
          <w:tcPr>
            <w:tcW w:w="4062" w:type="dxa"/>
          </w:tcPr>
          <w:p w14:paraId="6D003371" w14:textId="77777777" w:rsidR="005F1EAF" w:rsidRDefault="005F1EAF" w:rsidP="00976D79">
            <w:pPr>
              <w:rPr>
                <w:rFonts w:cs="Arial"/>
                <w:sz w:val="22"/>
                <w:szCs w:val="22"/>
              </w:rPr>
            </w:pPr>
            <w:r w:rsidRPr="005F1EAF">
              <w:rPr>
                <w:rFonts w:cs="Arial"/>
                <w:b/>
                <w:bCs/>
                <w:sz w:val="22"/>
                <w:szCs w:val="22"/>
              </w:rPr>
              <w:t>Skills and Abilities</w:t>
            </w:r>
            <w:r w:rsidRPr="005F1EAF">
              <w:rPr>
                <w:rFonts w:cs="Arial"/>
                <w:sz w:val="22"/>
                <w:szCs w:val="22"/>
              </w:rPr>
              <w:t xml:space="preserve"> </w:t>
            </w:r>
          </w:p>
          <w:p w14:paraId="082CB357" w14:textId="09565B98" w:rsidR="00A02F1E" w:rsidRPr="00A02F1E" w:rsidRDefault="00A02F1E" w:rsidP="00A02F1E">
            <w:pPr>
              <w:pStyle w:val="ListParagraph"/>
              <w:numPr>
                <w:ilvl w:val="0"/>
                <w:numId w:val="13"/>
              </w:numPr>
              <w:ind w:left="360"/>
              <w:rPr>
                <w:rFonts w:cs="Arial"/>
                <w:sz w:val="22"/>
                <w:szCs w:val="22"/>
              </w:rPr>
            </w:pPr>
            <w:r w:rsidRPr="00A02F1E">
              <w:rPr>
                <w:rFonts w:cs="Arial"/>
                <w:sz w:val="22"/>
                <w:szCs w:val="22"/>
              </w:rPr>
              <w:t>Excellent stakeholder engagement and relationship management skills.</w:t>
            </w:r>
          </w:p>
          <w:p w14:paraId="35E8B4CC" w14:textId="0B2872E8" w:rsidR="00A02F1E" w:rsidRPr="00A02F1E" w:rsidRDefault="00A02F1E" w:rsidP="00A02F1E">
            <w:pPr>
              <w:pStyle w:val="ListParagraph"/>
              <w:numPr>
                <w:ilvl w:val="0"/>
                <w:numId w:val="13"/>
              </w:numPr>
              <w:ind w:left="360"/>
              <w:rPr>
                <w:rFonts w:cs="Arial"/>
                <w:sz w:val="22"/>
                <w:szCs w:val="22"/>
              </w:rPr>
            </w:pPr>
            <w:r w:rsidRPr="00A02F1E">
              <w:rPr>
                <w:rFonts w:cs="Arial"/>
                <w:sz w:val="22"/>
                <w:szCs w:val="22"/>
              </w:rPr>
              <w:t>Strong strategic thinking and programme design capability.</w:t>
            </w:r>
          </w:p>
          <w:p w14:paraId="3B6CC5AF" w14:textId="248AEF9F" w:rsidR="00A02F1E" w:rsidRPr="00A02F1E" w:rsidRDefault="00A02F1E" w:rsidP="00A02F1E">
            <w:pPr>
              <w:pStyle w:val="ListParagraph"/>
              <w:numPr>
                <w:ilvl w:val="0"/>
                <w:numId w:val="13"/>
              </w:numPr>
              <w:ind w:left="360"/>
              <w:rPr>
                <w:rFonts w:cs="Arial"/>
                <w:sz w:val="22"/>
                <w:szCs w:val="22"/>
              </w:rPr>
            </w:pPr>
            <w:r w:rsidRPr="00A02F1E">
              <w:rPr>
                <w:rFonts w:cs="Arial"/>
                <w:sz w:val="22"/>
                <w:szCs w:val="22"/>
              </w:rPr>
              <w:lastRenderedPageBreak/>
              <w:t>Ability to communicate complex information clearly to diverse audiences.</w:t>
            </w:r>
          </w:p>
          <w:p w14:paraId="56E8A0AA" w14:textId="247D97F9" w:rsidR="00A02F1E" w:rsidRPr="00A02F1E" w:rsidRDefault="00A02F1E" w:rsidP="00A02F1E">
            <w:pPr>
              <w:pStyle w:val="ListParagraph"/>
              <w:numPr>
                <w:ilvl w:val="0"/>
                <w:numId w:val="13"/>
              </w:numPr>
              <w:ind w:left="360"/>
              <w:rPr>
                <w:rFonts w:cs="Arial"/>
                <w:sz w:val="22"/>
                <w:szCs w:val="22"/>
              </w:rPr>
            </w:pPr>
            <w:r w:rsidRPr="00A02F1E">
              <w:rPr>
                <w:rFonts w:cs="Arial"/>
                <w:sz w:val="22"/>
                <w:szCs w:val="22"/>
              </w:rPr>
              <w:t>Facilitation and co-production skills.</w:t>
            </w:r>
          </w:p>
          <w:p w14:paraId="4EC268E9" w14:textId="09804CBE" w:rsidR="005F1EAF" w:rsidRPr="00A02F1E" w:rsidRDefault="00A02F1E" w:rsidP="00A02F1E">
            <w:pPr>
              <w:pStyle w:val="ListParagraph"/>
              <w:numPr>
                <w:ilvl w:val="0"/>
                <w:numId w:val="14"/>
              </w:numPr>
              <w:ind w:left="360"/>
              <w:rPr>
                <w:rFonts w:cs="Arial"/>
                <w:sz w:val="22"/>
                <w:szCs w:val="22"/>
              </w:rPr>
            </w:pPr>
            <w:r w:rsidRPr="00A02F1E">
              <w:rPr>
                <w:rFonts w:cs="Arial"/>
                <w:sz w:val="22"/>
                <w:szCs w:val="22"/>
              </w:rPr>
              <w:t>Strong project management capability.</w:t>
            </w:r>
          </w:p>
        </w:tc>
        <w:tc>
          <w:tcPr>
            <w:tcW w:w="1669" w:type="dxa"/>
          </w:tcPr>
          <w:p w14:paraId="2A2A6D0E" w14:textId="77777777" w:rsidR="005F1EAF" w:rsidRDefault="005F1EAF" w:rsidP="00A02F1E">
            <w:pPr>
              <w:pStyle w:val="TableParagraph"/>
              <w:spacing w:line="248" w:lineRule="exact"/>
              <w:ind w:left="105"/>
              <w:jc w:val="center"/>
              <w:rPr>
                <w:rFonts w:asciiTheme="minorHAnsi" w:hAnsiTheme="minorHAnsi"/>
              </w:rPr>
            </w:pPr>
          </w:p>
          <w:p w14:paraId="63312FDF" w14:textId="77777777" w:rsidR="00A02F1E" w:rsidRDefault="00A02F1E" w:rsidP="00A02F1E">
            <w:pPr>
              <w:pStyle w:val="TableParagraph"/>
              <w:spacing w:line="248" w:lineRule="exact"/>
              <w:ind w:left="105"/>
              <w:jc w:val="center"/>
              <w:rPr>
                <w:rFonts w:asciiTheme="minorHAnsi" w:hAnsiTheme="minorHAnsi"/>
              </w:rPr>
            </w:pPr>
          </w:p>
          <w:p w14:paraId="39986EA1" w14:textId="77777777" w:rsidR="00A02F1E" w:rsidRDefault="00A02F1E" w:rsidP="00A02F1E">
            <w:pPr>
              <w:pStyle w:val="TableParagraph"/>
              <w:spacing w:line="248" w:lineRule="exact"/>
              <w:ind w:left="105"/>
              <w:jc w:val="center"/>
              <w:rPr>
                <w:rFonts w:asciiTheme="minorHAnsi" w:hAnsiTheme="minorHAnsi"/>
              </w:rPr>
            </w:pPr>
            <w:r w:rsidRPr="005F1EAF">
              <w:rPr>
                <w:rFonts w:asciiTheme="minorHAnsi" w:hAnsiTheme="minorHAnsi"/>
              </w:rPr>
              <w:t>√</w:t>
            </w:r>
          </w:p>
          <w:p w14:paraId="4A23A5B2" w14:textId="77777777" w:rsidR="00A02F1E" w:rsidRDefault="00A02F1E" w:rsidP="00A02F1E">
            <w:pPr>
              <w:pStyle w:val="TableParagraph"/>
              <w:spacing w:line="248" w:lineRule="exact"/>
              <w:ind w:left="105"/>
              <w:jc w:val="center"/>
              <w:rPr>
                <w:rFonts w:asciiTheme="minorHAnsi" w:hAnsiTheme="minorHAnsi"/>
              </w:rPr>
            </w:pPr>
          </w:p>
          <w:p w14:paraId="397A9D0B" w14:textId="77777777" w:rsidR="00A02F1E" w:rsidRDefault="00A02F1E" w:rsidP="00A02F1E">
            <w:pPr>
              <w:pStyle w:val="TableParagraph"/>
              <w:spacing w:line="248" w:lineRule="exact"/>
              <w:ind w:left="105"/>
              <w:jc w:val="center"/>
              <w:rPr>
                <w:rFonts w:asciiTheme="minorHAnsi" w:hAnsiTheme="minorHAnsi"/>
              </w:rPr>
            </w:pPr>
            <w:r w:rsidRPr="005F1EAF">
              <w:rPr>
                <w:rFonts w:asciiTheme="minorHAnsi" w:hAnsiTheme="minorHAnsi"/>
              </w:rPr>
              <w:t>√</w:t>
            </w:r>
          </w:p>
          <w:p w14:paraId="63F1C6BF" w14:textId="77777777" w:rsidR="00A02F1E" w:rsidRDefault="00A02F1E" w:rsidP="00A02F1E">
            <w:pPr>
              <w:pStyle w:val="TableParagraph"/>
              <w:spacing w:line="248" w:lineRule="exact"/>
              <w:jc w:val="center"/>
              <w:rPr>
                <w:rFonts w:asciiTheme="minorHAnsi" w:hAnsiTheme="minorHAnsi"/>
              </w:rPr>
            </w:pPr>
          </w:p>
          <w:p w14:paraId="5518D6FB" w14:textId="77777777" w:rsidR="00A02F1E" w:rsidRDefault="00A02F1E" w:rsidP="00A02F1E">
            <w:pPr>
              <w:pStyle w:val="TableParagraph"/>
              <w:spacing w:line="248" w:lineRule="exact"/>
              <w:jc w:val="center"/>
              <w:rPr>
                <w:rFonts w:asciiTheme="minorHAnsi" w:hAnsiTheme="minorHAnsi"/>
              </w:rPr>
            </w:pPr>
          </w:p>
          <w:p w14:paraId="4B03B36B" w14:textId="77777777" w:rsidR="00A02F1E" w:rsidRDefault="00A02F1E" w:rsidP="00A02F1E">
            <w:pPr>
              <w:pStyle w:val="TableParagraph"/>
              <w:spacing w:line="248" w:lineRule="exact"/>
              <w:jc w:val="center"/>
              <w:rPr>
                <w:rFonts w:asciiTheme="minorHAnsi" w:hAnsiTheme="minorHAnsi"/>
              </w:rPr>
            </w:pPr>
          </w:p>
          <w:p w14:paraId="49117C30" w14:textId="77777777" w:rsidR="00A02F1E" w:rsidRDefault="00A02F1E" w:rsidP="00A02F1E">
            <w:pPr>
              <w:pStyle w:val="TableParagraph"/>
              <w:spacing w:line="248" w:lineRule="exact"/>
              <w:jc w:val="center"/>
              <w:rPr>
                <w:rFonts w:asciiTheme="minorHAnsi" w:hAnsiTheme="minorHAnsi"/>
              </w:rPr>
            </w:pPr>
            <w:r w:rsidRPr="005F1EAF">
              <w:rPr>
                <w:rFonts w:asciiTheme="minorHAnsi" w:hAnsiTheme="minorHAnsi"/>
              </w:rPr>
              <w:t>√</w:t>
            </w:r>
          </w:p>
          <w:p w14:paraId="390530E9" w14:textId="77777777" w:rsidR="00A02F1E" w:rsidRDefault="00A02F1E" w:rsidP="00A02F1E">
            <w:pPr>
              <w:pStyle w:val="TableParagraph"/>
              <w:spacing w:line="248" w:lineRule="exact"/>
              <w:jc w:val="center"/>
              <w:rPr>
                <w:rFonts w:asciiTheme="minorHAnsi" w:hAnsiTheme="minorHAnsi"/>
              </w:rPr>
            </w:pPr>
          </w:p>
          <w:p w14:paraId="7ACC9975" w14:textId="77777777" w:rsidR="00A02F1E" w:rsidRDefault="00A02F1E" w:rsidP="00A02F1E">
            <w:pPr>
              <w:pStyle w:val="TableParagraph"/>
              <w:spacing w:line="248" w:lineRule="exact"/>
              <w:jc w:val="center"/>
              <w:rPr>
                <w:rFonts w:asciiTheme="minorHAnsi" w:hAnsiTheme="minorHAnsi"/>
              </w:rPr>
            </w:pPr>
          </w:p>
          <w:p w14:paraId="02D9A6F4" w14:textId="77777777" w:rsidR="00A02F1E" w:rsidRDefault="00A02F1E" w:rsidP="00A02F1E">
            <w:pPr>
              <w:pStyle w:val="TableParagraph"/>
              <w:spacing w:line="248" w:lineRule="exact"/>
              <w:jc w:val="center"/>
              <w:rPr>
                <w:rFonts w:asciiTheme="minorHAnsi" w:hAnsiTheme="minorHAnsi"/>
              </w:rPr>
            </w:pPr>
            <w:r w:rsidRPr="005F1EAF">
              <w:rPr>
                <w:rFonts w:asciiTheme="minorHAnsi" w:hAnsiTheme="minorHAnsi"/>
              </w:rPr>
              <w:t>√</w:t>
            </w:r>
          </w:p>
          <w:p w14:paraId="130A545E" w14:textId="77777777" w:rsidR="00A02F1E" w:rsidRDefault="00A02F1E" w:rsidP="00A02F1E">
            <w:pPr>
              <w:pStyle w:val="TableParagraph"/>
              <w:spacing w:line="248" w:lineRule="exact"/>
              <w:jc w:val="center"/>
              <w:rPr>
                <w:rFonts w:asciiTheme="minorHAnsi" w:hAnsiTheme="minorHAnsi"/>
              </w:rPr>
            </w:pPr>
          </w:p>
          <w:p w14:paraId="13D72BF5" w14:textId="0E535E43" w:rsidR="00A02F1E" w:rsidRPr="005F1EAF" w:rsidRDefault="00A02F1E" w:rsidP="00A02F1E">
            <w:pPr>
              <w:pStyle w:val="TableParagraph"/>
              <w:spacing w:line="248" w:lineRule="exact"/>
              <w:jc w:val="center"/>
              <w:rPr>
                <w:rFonts w:asciiTheme="minorHAnsi" w:hAnsiTheme="minorHAnsi"/>
              </w:rPr>
            </w:pPr>
            <w:r w:rsidRPr="005F1EAF">
              <w:rPr>
                <w:rFonts w:asciiTheme="minorHAnsi" w:hAnsiTheme="minorHAnsi"/>
              </w:rPr>
              <w:t>√</w:t>
            </w:r>
          </w:p>
        </w:tc>
        <w:tc>
          <w:tcPr>
            <w:tcW w:w="1705" w:type="dxa"/>
          </w:tcPr>
          <w:p w14:paraId="40BE1B63" w14:textId="77777777" w:rsidR="005F1EAF" w:rsidRPr="005F1EAF" w:rsidRDefault="005F1EAF" w:rsidP="00976D79">
            <w:pPr>
              <w:rPr>
                <w:rFonts w:cs="Arial"/>
                <w:sz w:val="22"/>
                <w:szCs w:val="22"/>
              </w:rPr>
            </w:pPr>
          </w:p>
        </w:tc>
        <w:tc>
          <w:tcPr>
            <w:tcW w:w="1580" w:type="dxa"/>
          </w:tcPr>
          <w:p w14:paraId="582D8672" w14:textId="1325D91A" w:rsidR="005F1EAF" w:rsidRPr="005F1EAF" w:rsidRDefault="00A02F1E" w:rsidP="00976D79">
            <w:pPr>
              <w:rPr>
                <w:rFonts w:cs="Arial"/>
                <w:sz w:val="22"/>
                <w:szCs w:val="22"/>
              </w:rPr>
            </w:pPr>
            <w:r>
              <w:rPr>
                <w:rFonts w:cs="Arial"/>
                <w:sz w:val="22"/>
                <w:szCs w:val="22"/>
              </w:rPr>
              <w:t>A &amp; I</w:t>
            </w:r>
          </w:p>
        </w:tc>
      </w:tr>
      <w:tr w:rsidR="005F1EAF" w:rsidRPr="005F1EAF" w14:paraId="7C20437F" w14:textId="77777777" w:rsidTr="00976D79">
        <w:tc>
          <w:tcPr>
            <w:tcW w:w="4062" w:type="dxa"/>
          </w:tcPr>
          <w:p w14:paraId="7ACC5D31" w14:textId="035FF2BE" w:rsidR="005F1EAF" w:rsidRPr="00A02F1E" w:rsidRDefault="005F1EAF" w:rsidP="00976D79">
            <w:pPr>
              <w:rPr>
                <w:rFonts w:cs="Arial"/>
                <w:b/>
                <w:sz w:val="22"/>
                <w:szCs w:val="22"/>
              </w:rPr>
            </w:pPr>
            <w:r w:rsidRPr="005F1EAF">
              <w:rPr>
                <w:rFonts w:cs="Arial"/>
                <w:b/>
                <w:sz w:val="22"/>
                <w:szCs w:val="22"/>
              </w:rPr>
              <w:t>Other</w:t>
            </w:r>
          </w:p>
          <w:p w14:paraId="6E3C980F" w14:textId="1A9541F0" w:rsidR="00A02F1E" w:rsidRPr="00A02F1E" w:rsidRDefault="00A02F1E" w:rsidP="00A02F1E">
            <w:pPr>
              <w:pStyle w:val="ListParagraph"/>
              <w:numPr>
                <w:ilvl w:val="0"/>
                <w:numId w:val="14"/>
              </w:numPr>
              <w:ind w:left="357" w:hanging="357"/>
              <w:contextualSpacing w:val="0"/>
              <w:rPr>
                <w:rFonts w:cs="Arial"/>
                <w:sz w:val="22"/>
                <w:szCs w:val="22"/>
              </w:rPr>
            </w:pPr>
            <w:r w:rsidRPr="00A02F1E">
              <w:rPr>
                <w:rFonts w:cs="Arial"/>
                <w:sz w:val="22"/>
                <w:szCs w:val="22"/>
              </w:rPr>
              <w:t>Strong commitment to patient voice and community empowerment.</w:t>
            </w:r>
          </w:p>
          <w:p w14:paraId="25A26B11" w14:textId="437084E4" w:rsidR="00A02F1E" w:rsidRPr="00A02F1E" w:rsidRDefault="00A02F1E" w:rsidP="00A02F1E">
            <w:pPr>
              <w:pStyle w:val="ListParagraph"/>
              <w:numPr>
                <w:ilvl w:val="0"/>
                <w:numId w:val="14"/>
              </w:numPr>
              <w:ind w:left="357" w:hanging="357"/>
              <w:contextualSpacing w:val="0"/>
              <w:rPr>
                <w:rFonts w:cs="Arial"/>
                <w:sz w:val="22"/>
                <w:szCs w:val="22"/>
              </w:rPr>
            </w:pPr>
            <w:r w:rsidRPr="00A02F1E">
              <w:rPr>
                <w:rFonts w:cs="Arial"/>
                <w:sz w:val="22"/>
                <w:szCs w:val="22"/>
              </w:rPr>
              <w:t xml:space="preserve">Collaborative and </w:t>
            </w:r>
            <w:proofErr w:type="gramStart"/>
            <w:r w:rsidRPr="00A02F1E">
              <w:rPr>
                <w:rFonts w:cs="Arial"/>
                <w:sz w:val="22"/>
                <w:szCs w:val="22"/>
              </w:rPr>
              <w:t>partnership-focused</w:t>
            </w:r>
            <w:proofErr w:type="gramEnd"/>
            <w:r w:rsidRPr="00A02F1E">
              <w:rPr>
                <w:rFonts w:cs="Arial"/>
                <w:sz w:val="22"/>
                <w:szCs w:val="22"/>
              </w:rPr>
              <w:t>.</w:t>
            </w:r>
          </w:p>
          <w:p w14:paraId="62F22924" w14:textId="280637FA" w:rsidR="00A02F1E" w:rsidRPr="00A02F1E" w:rsidRDefault="00A02F1E" w:rsidP="00A02F1E">
            <w:pPr>
              <w:pStyle w:val="ListParagraph"/>
              <w:numPr>
                <w:ilvl w:val="0"/>
                <w:numId w:val="14"/>
              </w:numPr>
              <w:ind w:left="357" w:hanging="357"/>
              <w:contextualSpacing w:val="0"/>
              <w:rPr>
                <w:rFonts w:cs="Arial"/>
                <w:sz w:val="22"/>
                <w:szCs w:val="22"/>
              </w:rPr>
            </w:pPr>
            <w:r w:rsidRPr="00A02F1E">
              <w:rPr>
                <w:rFonts w:cs="Arial"/>
                <w:sz w:val="22"/>
                <w:szCs w:val="22"/>
              </w:rPr>
              <w:t>Politically aware with strong influencing skills.</w:t>
            </w:r>
          </w:p>
          <w:p w14:paraId="0D20261A" w14:textId="1B28CDBA" w:rsidR="005F1EAF" w:rsidRPr="00A02F1E" w:rsidRDefault="00A02F1E" w:rsidP="00A02F1E">
            <w:pPr>
              <w:pStyle w:val="ListParagraph"/>
              <w:numPr>
                <w:ilvl w:val="0"/>
                <w:numId w:val="14"/>
              </w:numPr>
              <w:ind w:left="357" w:hanging="357"/>
              <w:contextualSpacing w:val="0"/>
              <w:rPr>
                <w:rFonts w:cs="Arial"/>
                <w:sz w:val="22"/>
                <w:szCs w:val="22"/>
              </w:rPr>
            </w:pPr>
            <w:r w:rsidRPr="00A02F1E">
              <w:rPr>
                <w:rFonts w:cs="Arial"/>
                <w:sz w:val="22"/>
                <w:szCs w:val="22"/>
              </w:rPr>
              <w:t>Ability to work autonomously in complex environments.</w:t>
            </w:r>
          </w:p>
        </w:tc>
        <w:tc>
          <w:tcPr>
            <w:tcW w:w="1669" w:type="dxa"/>
          </w:tcPr>
          <w:p w14:paraId="7A60A014" w14:textId="77777777" w:rsidR="005F1EAF" w:rsidRDefault="005F1EAF" w:rsidP="00A02F1E">
            <w:pPr>
              <w:jc w:val="center"/>
              <w:rPr>
                <w:rFonts w:cs="Arial"/>
                <w:sz w:val="22"/>
                <w:szCs w:val="22"/>
                <w:lang w:val="en-US" w:bidi="en-US"/>
              </w:rPr>
            </w:pPr>
          </w:p>
          <w:p w14:paraId="030578D6" w14:textId="77777777" w:rsidR="00A02F1E" w:rsidRDefault="00A02F1E" w:rsidP="00A02F1E">
            <w:pPr>
              <w:jc w:val="center"/>
              <w:rPr>
                <w:sz w:val="22"/>
                <w:szCs w:val="22"/>
              </w:rPr>
            </w:pPr>
            <w:r w:rsidRPr="005F1EAF">
              <w:rPr>
                <w:sz w:val="22"/>
                <w:szCs w:val="22"/>
              </w:rPr>
              <w:t>√</w:t>
            </w:r>
          </w:p>
          <w:p w14:paraId="11FB2DB1" w14:textId="77777777" w:rsidR="00A02F1E" w:rsidRDefault="00A02F1E" w:rsidP="00A02F1E">
            <w:pPr>
              <w:jc w:val="center"/>
              <w:rPr>
                <w:sz w:val="22"/>
                <w:szCs w:val="22"/>
                <w:lang w:val="en-US" w:bidi="en-US"/>
              </w:rPr>
            </w:pPr>
          </w:p>
          <w:p w14:paraId="5F443814" w14:textId="77777777" w:rsidR="00A02F1E" w:rsidRDefault="00A02F1E" w:rsidP="00A02F1E">
            <w:pPr>
              <w:jc w:val="center"/>
              <w:rPr>
                <w:sz w:val="22"/>
                <w:szCs w:val="22"/>
              </w:rPr>
            </w:pPr>
            <w:r w:rsidRPr="005F1EAF">
              <w:rPr>
                <w:sz w:val="22"/>
                <w:szCs w:val="22"/>
              </w:rPr>
              <w:t>√</w:t>
            </w:r>
          </w:p>
          <w:p w14:paraId="3F7D019D" w14:textId="77777777" w:rsidR="00A02F1E" w:rsidRDefault="00A02F1E" w:rsidP="00A02F1E">
            <w:pPr>
              <w:jc w:val="center"/>
              <w:rPr>
                <w:sz w:val="22"/>
                <w:szCs w:val="22"/>
                <w:lang w:val="en-US" w:bidi="en-US"/>
              </w:rPr>
            </w:pPr>
          </w:p>
          <w:p w14:paraId="3FC74934" w14:textId="77777777" w:rsidR="00A02F1E" w:rsidRDefault="00A02F1E" w:rsidP="00A02F1E">
            <w:pPr>
              <w:jc w:val="center"/>
              <w:rPr>
                <w:sz w:val="22"/>
                <w:szCs w:val="22"/>
                <w:lang w:val="en-US" w:bidi="en-US"/>
              </w:rPr>
            </w:pPr>
          </w:p>
          <w:p w14:paraId="4B49F4B1" w14:textId="77777777" w:rsidR="00A02F1E" w:rsidRDefault="00A02F1E" w:rsidP="00A02F1E">
            <w:pPr>
              <w:jc w:val="center"/>
              <w:rPr>
                <w:sz w:val="22"/>
                <w:szCs w:val="22"/>
              </w:rPr>
            </w:pPr>
            <w:r w:rsidRPr="005F1EAF">
              <w:rPr>
                <w:sz w:val="22"/>
                <w:szCs w:val="22"/>
              </w:rPr>
              <w:t>√</w:t>
            </w:r>
          </w:p>
          <w:p w14:paraId="736EB367" w14:textId="6F3CFD52" w:rsidR="00A02F1E" w:rsidRPr="005F1EAF" w:rsidRDefault="00A02F1E" w:rsidP="00A02F1E">
            <w:pPr>
              <w:jc w:val="center"/>
              <w:rPr>
                <w:rFonts w:cs="Arial"/>
                <w:sz w:val="22"/>
                <w:szCs w:val="22"/>
                <w:lang w:val="en-US" w:bidi="en-US"/>
              </w:rPr>
            </w:pPr>
            <w:r w:rsidRPr="005F1EAF">
              <w:rPr>
                <w:sz w:val="22"/>
                <w:szCs w:val="22"/>
              </w:rPr>
              <w:t>√</w:t>
            </w:r>
          </w:p>
        </w:tc>
        <w:tc>
          <w:tcPr>
            <w:tcW w:w="1705" w:type="dxa"/>
          </w:tcPr>
          <w:p w14:paraId="78E5592C" w14:textId="77777777" w:rsidR="005F1EAF" w:rsidRPr="005F1EAF" w:rsidRDefault="005F1EAF" w:rsidP="00976D79">
            <w:pPr>
              <w:rPr>
                <w:rFonts w:cs="Arial"/>
                <w:sz w:val="22"/>
                <w:szCs w:val="22"/>
              </w:rPr>
            </w:pPr>
          </w:p>
        </w:tc>
        <w:tc>
          <w:tcPr>
            <w:tcW w:w="1580" w:type="dxa"/>
          </w:tcPr>
          <w:p w14:paraId="119AD669" w14:textId="034EEE50" w:rsidR="005F1EAF" w:rsidRPr="005F1EAF" w:rsidRDefault="00A02F1E" w:rsidP="00976D79">
            <w:pPr>
              <w:rPr>
                <w:rFonts w:cs="Arial"/>
                <w:sz w:val="22"/>
                <w:szCs w:val="22"/>
              </w:rPr>
            </w:pPr>
            <w:r>
              <w:rPr>
                <w:rFonts w:cs="Arial"/>
                <w:sz w:val="22"/>
                <w:szCs w:val="22"/>
              </w:rPr>
              <w:t>A &amp; I</w:t>
            </w:r>
          </w:p>
        </w:tc>
      </w:tr>
    </w:tbl>
    <w:p w14:paraId="4059E1FB" w14:textId="6BFD7695" w:rsidR="005F1EAF" w:rsidRPr="00A02F1E" w:rsidRDefault="005F1EAF" w:rsidP="00A02F1E">
      <w:pPr>
        <w:spacing w:before="120" w:after="120" w:line="240" w:lineRule="auto"/>
        <w:jc w:val="both"/>
        <w:rPr>
          <w:rFonts w:cs="Arial"/>
          <w:b/>
          <w:bCs/>
          <w:iCs/>
          <w:color w:val="000000"/>
          <w:sz w:val="22"/>
          <w:szCs w:val="22"/>
        </w:rPr>
      </w:pPr>
      <w:r w:rsidRPr="00A02F1E">
        <w:rPr>
          <w:rFonts w:cs="Arial"/>
          <w:b/>
          <w:bCs/>
          <w:iCs/>
          <w:color w:val="000000"/>
          <w:sz w:val="22"/>
          <w:szCs w:val="22"/>
        </w:rPr>
        <w:t>Assessment Method</w:t>
      </w:r>
    </w:p>
    <w:tbl>
      <w:tblPr>
        <w:tblStyle w:val="TableGrid"/>
        <w:tblW w:w="0" w:type="auto"/>
        <w:tblLook w:val="04A0" w:firstRow="1" w:lastRow="0" w:firstColumn="1" w:lastColumn="0" w:noHBand="0" w:noVBand="1"/>
      </w:tblPr>
      <w:tblGrid>
        <w:gridCol w:w="2265"/>
        <w:gridCol w:w="2255"/>
        <w:gridCol w:w="2262"/>
        <w:gridCol w:w="2234"/>
      </w:tblGrid>
      <w:tr w:rsidR="005F1EAF" w:rsidRPr="005F1EAF" w14:paraId="394F9B1D" w14:textId="77777777" w:rsidTr="00976D79">
        <w:tc>
          <w:tcPr>
            <w:tcW w:w="2310" w:type="dxa"/>
          </w:tcPr>
          <w:p w14:paraId="533F300D" w14:textId="77777777" w:rsidR="005F1EAF" w:rsidRPr="005F1EAF" w:rsidRDefault="005F1EAF" w:rsidP="00976D79">
            <w:pPr>
              <w:jc w:val="both"/>
              <w:rPr>
                <w:rFonts w:cs="Arial"/>
                <w:iCs/>
                <w:color w:val="000000"/>
                <w:sz w:val="22"/>
                <w:szCs w:val="22"/>
              </w:rPr>
            </w:pPr>
            <w:r w:rsidRPr="005F1EAF">
              <w:rPr>
                <w:rFonts w:cs="Arial"/>
                <w:iCs/>
                <w:color w:val="000000"/>
                <w:sz w:val="22"/>
                <w:szCs w:val="22"/>
              </w:rPr>
              <w:t xml:space="preserve">A = Application </w:t>
            </w:r>
          </w:p>
        </w:tc>
        <w:tc>
          <w:tcPr>
            <w:tcW w:w="2310" w:type="dxa"/>
          </w:tcPr>
          <w:p w14:paraId="3A2342B5" w14:textId="77777777" w:rsidR="005F1EAF" w:rsidRPr="005F1EAF" w:rsidRDefault="005F1EAF" w:rsidP="00976D79">
            <w:pPr>
              <w:jc w:val="both"/>
              <w:rPr>
                <w:rFonts w:cs="Arial"/>
                <w:iCs/>
                <w:color w:val="000000"/>
                <w:sz w:val="22"/>
                <w:szCs w:val="22"/>
              </w:rPr>
            </w:pPr>
            <w:r w:rsidRPr="005F1EAF">
              <w:rPr>
                <w:rFonts w:cs="Arial"/>
                <w:iCs/>
                <w:color w:val="000000"/>
                <w:sz w:val="22"/>
                <w:szCs w:val="22"/>
              </w:rPr>
              <w:t>I = Interview</w:t>
            </w:r>
          </w:p>
        </w:tc>
        <w:tc>
          <w:tcPr>
            <w:tcW w:w="2311" w:type="dxa"/>
          </w:tcPr>
          <w:p w14:paraId="75C2E760" w14:textId="77777777" w:rsidR="005F1EAF" w:rsidRPr="005F1EAF" w:rsidRDefault="005F1EAF" w:rsidP="00976D79">
            <w:pPr>
              <w:jc w:val="both"/>
              <w:rPr>
                <w:rFonts w:cs="Arial"/>
                <w:iCs/>
                <w:color w:val="000000"/>
                <w:sz w:val="22"/>
                <w:szCs w:val="22"/>
              </w:rPr>
            </w:pPr>
            <w:r w:rsidRPr="005F1EAF">
              <w:rPr>
                <w:rFonts w:cs="Arial"/>
                <w:iCs/>
                <w:color w:val="000000"/>
                <w:sz w:val="22"/>
                <w:szCs w:val="22"/>
              </w:rPr>
              <w:t>C = Certificate</w:t>
            </w:r>
          </w:p>
        </w:tc>
        <w:tc>
          <w:tcPr>
            <w:tcW w:w="2311" w:type="dxa"/>
          </w:tcPr>
          <w:p w14:paraId="513354F8" w14:textId="77777777" w:rsidR="005F1EAF" w:rsidRPr="005F1EAF" w:rsidRDefault="005F1EAF" w:rsidP="00976D79">
            <w:pPr>
              <w:jc w:val="both"/>
              <w:rPr>
                <w:rFonts w:cs="Arial"/>
                <w:iCs/>
                <w:color w:val="000000"/>
                <w:sz w:val="22"/>
                <w:szCs w:val="22"/>
              </w:rPr>
            </w:pPr>
            <w:r w:rsidRPr="005F1EAF">
              <w:rPr>
                <w:rFonts w:cs="Arial"/>
                <w:iCs/>
                <w:color w:val="000000"/>
                <w:sz w:val="22"/>
                <w:szCs w:val="22"/>
              </w:rPr>
              <w:t>T = Test</w:t>
            </w:r>
          </w:p>
        </w:tc>
      </w:tr>
    </w:tbl>
    <w:p w14:paraId="581C3826" w14:textId="77777777" w:rsidR="0062044A" w:rsidRPr="005F1EAF" w:rsidRDefault="0062044A" w:rsidP="000606CC">
      <w:pPr>
        <w:spacing w:before="120" w:after="120" w:line="240" w:lineRule="auto"/>
        <w:rPr>
          <w:sz w:val="22"/>
          <w:szCs w:val="22"/>
        </w:rPr>
      </w:pPr>
    </w:p>
    <w:sectPr w:rsidR="0062044A" w:rsidRPr="005F1E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CD811" w14:textId="77777777" w:rsidR="00343D07" w:rsidRDefault="00343D07" w:rsidP="0045706A">
      <w:pPr>
        <w:spacing w:after="0" w:line="240" w:lineRule="auto"/>
      </w:pPr>
      <w:r>
        <w:separator/>
      </w:r>
    </w:p>
  </w:endnote>
  <w:endnote w:type="continuationSeparator" w:id="0">
    <w:p w14:paraId="3B389291" w14:textId="77777777" w:rsidR="00343D07" w:rsidRDefault="00343D07" w:rsidP="00457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896049"/>
      <w:docPartObj>
        <w:docPartGallery w:val="Page Numbers (Bottom of Page)"/>
        <w:docPartUnique/>
      </w:docPartObj>
    </w:sdtPr>
    <w:sdtEndPr>
      <w:rPr>
        <w:color w:val="7F7F7F" w:themeColor="background1" w:themeShade="7F"/>
        <w:spacing w:val="60"/>
      </w:rPr>
    </w:sdtEndPr>
    <w:sdtContent>
      <w:p w14:paraId="1892CFA4" w14:textId="07DE6308" w:rsidR="0073045A" w:rsidRDefault="0073045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2E1F859" w14:textId="0A070FE5" w:rsidR="0045706A" w:rsidRDefault="00457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643399"/>
      <w:docPartObj>
        <w:docPartGallery w:val="Page Numbers (Bottom of Page)"/>
        <w:docPartUnique/>
      </w:docPartObj>
    </w:sdtPr>
    <w:sdtEndPr>
      <w:rPr>
        <w:color w:val="7F7F7F" w:themeColor="background1" w:themeShade="7F"/>
        <w:spacing w:val="60"/>
      </w:rPr>
    </w:sdtEndPr>
    <w:sdtContent>
      <w:p w14:paraId="6AB3CFAF" w14:textId="7E334717" w:rsidR="009F4325" w:rsidRDefault="009F432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D053D1F" w14:textId="77777777" w:rsidR="0045706A" w:rsidRDefault="00457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07496" w14:textId="77777777" w:rsidR="00343D07" w:rsidRDefault="00343D07" w:rsidP="0045706A">
      <w:pPr>
        <w:spacing w:after="0" w:line="240" w:lineRule="auto"/>
      </w:pPr>
      <w:r>
        <w:separator/>
      </w:r>
    </w:p>
  </w:footnote>
  <w:footnote w:type="continuationSeparator" w:id="0">
    <w:p w14:paraId="08F7C10D" w14:textId="77777777" w:rsidR="00343D07" w:rsidRDefault="00343D07" w:rsidP="00457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6FD9" w14:textId="5BDBDB03" w:rsidR="0045706A" w:rsidRDefault="0045706A">
    <w:pPr>
      <w:pStyle w:val="Header"/>
    </w:pPr>
    <w:r>
      <w:rPr>
        <w:noProof/>
      </w:rPr>
      <w:drawing>
        <wp:anchor distT="0" distB="0" distL="114300" distR="114300" simplePos="0" relativeHeight="251658240" behindDoc="0" locked="0" layoutInCell="1" allowOverlap="1" wp14:anchorId="06F20429" wp14:editId="74B141CB">
          <wp:simplePos x="0" y="0"/>
          <wp:positionH relativeFrom="margin">
            <wp:posOffset>4653573</wp:posOffset>
          </wp:positionH>
          <wp:positionV relativeFrom="paragraph">
            <wp:posOffset>-231970</wp:posOffset>
          </wp:positionV>
          <wp:extent cx="1027430" cy="579755"/>
          <wp:effectExtent l="0" t="0" r="1270" b="0"/>
          <wp:wrapSquare wrapText="bothSides"/>
          <wp:docPr id="12" name="Picture 11" descr="Bexley Care Plus Logo RGB.jpg">
            <a:extLst xmlns:a="http://schemas.openxmlformats.org/drawingml/2006/main">
              <a:ext uri="{FF2B5EF4-FFF2-40B4-BE49-F238E27FC236}">
                <a16:creationId xmlns:a16="http://schemas.microsoft.com/office/drawing/2014/main" id="{DD815CCA-A5BA-A726-9420-DCA4ED90E7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Bexley Care Plus Logo RGB.jpg">
                    <a:extLst>
                      <a:ext uri="{FF2B5EF4-FFF2-40B4-BE49-F238E27FC236}">
                        <a16:creationId xmlns:a16="http://schemas.microsoft.com/office/drawing/2014/main" id="{DD815CCA-A5BA-A726-9420-DCA4ED90E74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27430" cy="5797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EAC0" w14:textId="70A5B43F" w:rsidR="0045706A" w:rsidRDefault="00B3157D">
    <w:pPr>
      <w:pStyle w:val="Header"/>
    </w:pPr>
    <w:r>
      <w:rPr>
        <w:noProof/>
      </w:rPr>
      <w:drawing>
        <wp:anchor distT="0" distB="0" distL="114300" distR="114300" simplePos="0" relativeHeight="251666432" behindDoc="0" locked="0" layoutInCell="1" allowOverlap="1" wp14:anchorId="72F025AC" wp14:editId="173874CE">
          <wp:simplePos x="0" y="0"/>
          <wp:positionH relativeFrom="margin">
            <wp:align>right</wp:align>
          </wp:positionH>
          <wp:positionV relativeFrom="paragraph">
            <wp:posOffset>-211651</wp:posOffset>
          </wp:positionV>
          <wp:extent cx="1027430" cy="579755"/>
          <wp:effectExtent l="0" t="0" r="1270" b="0"/>
          <wp:wrapSquare wrapText="bothSides"/>
          <wp:docPr id="465240042" name="Picture 11" descr="Bexley Care Plus Logo RGB.jpg">
            <a:extLst xmlns:a="http://schemas.openxmlformats.org/drawingml/2006/main">
              <a:ext uri="{FF2B5EF4-FFF2-40B4-BE49-F238E27FC236}">
                <a16:creationId xmlns:a16="http://schemas.microsoft.com/office/drawing/2014/main" id="{DD815CCA-A5BA-A726-9420-DCA4ED90E7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Bexley Care Plus Logo RGB.jpg">
                    <a:extLst>
                      <a:ext uri="{FF2B5EF4-FFF2-40B4-BE49-F238E27FC236}">
                        <a16:creationId xmlns:a16="http://schemas.microsoft.com/office/drawing/2014/main" id="{DD815CCA-A5BA-A726-9420-DCA4ED90E74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27430" cy="579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796F"/>
    <w:multiLevelType w:val="multilevel"/>
    <w:tmpl w:val="739C87C6"/>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2523DD1"/>
    <w:multiLevelType w:val="hybridMultilevel"/>
    <w:tmpl w:val="6A8E3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A6E55"/>
    <w:multiLevelType w:val="multilevel"/>
    <w:tmpl w:val="8580F4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4C05A32"/>
    <w:multiLevelType w:val="hybridMultilevel"/>
    <w:tmpl w:val="05D8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07DA6"/>
    <w:multiLevelType w:val="multilevel"/>
    <w:tmpl w:val="5010DC1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9E54C1F"/>
    <w:multiLevelType w:val="hybridMultilevel"/>
    <w:tmpl w:val="B77A686C"/>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464F23"/>
    <w:multiLevelType w:val="multilevel"/>
    <w:tmpl w:val="891E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D65E5"/>
    <w:multiLevelType w:val="multilevel"/>
    <w:tmpl w:val="D06A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F53D2"/>
    <w:multiLevelType w:val="hybridMultilevel"/>
    <w:tmpl w:val="19982DAA"/>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7021C"/>
    <w:multiLevelType w:val="hybridMultilevel"/>
    <w:tmpl w:val="25301410"/>
    <w:lvl w:ilvl="0" w:tplc="2070C2C2">
      <w:start w:val="13"/>
      <w:numFmt w:val="bullet"/>
      <w:lvlText w:val="•"/>
      <w:lvlJc w:val="left"/>
      <w:pPr>
        <w:ind w:left="717" w:hanging="360"/>
      </w:pPr>
      <w:rPr>
        <w:rFonts w:ascii="Aptos" w:eastAsiaTheme="minorHAnsi" w:hAnsi="Aptos" w:cstheme="minorBid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181F2123"/>
    <w:multiLevelType w:val="hybridMultilevel"/>
    <w:tmpl w:val="A546F38E"/>
    <w:lvl w:ilvl="0" w:tplc="2070C2C2">
      <w:start w:val="13"/>
      <w:numFmt w:val="bullet"/>
      <w:lvlText w:val="•"/>
      <w:lvlJc w:val="left"/>
      <w:pPr>
        <w:ind w:left="717" w:hanging="360"/>
      </w:pPr>
      <w:rPr>
        <w:rFonts w:ascii="Aptos" w:eastAsiaTheme="minorHAnsi" w:hAnsi="Aptos" w:cstheme="minorBid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1A612B26"/>
    <w:multiLevelType w:val="hybridMultilevel"/>
    <w:tmpl w:val="F9CE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765A5B"/>
    <w:multiLevelType w:val="hybridMultilevel"/>
    <w:tmpl w:val="6748D3BA"/>
    <w:lvl w:ilvl="0" w:tplc="0809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00A6937"/>
    <w:multiLevelType w:val="multilevel"/>
    <w:tmpl w:val="D06A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60528"/>
    <w:multiLevelType w:val="multilevel"/>
    <w:tmpl w:val="D06A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E9740C"/>
    <w:multiLevelType w:val="multilevel"/>
    <w:tmpl w:val="890AED56"/>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CE50D8E"/>
    <w:multiLevelType w:val="hybridMultilevel"/>
    <w:tmpl w:val="669608B8"/>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7" w15:restartNumberingAfterBreak="0">
    <w:nsid w:val="2D3F1882"/>
    <w:multiLevelType w:val="multilevel"/>
    <w:tmpl w:val="3EEC5B2E"/>
    <w:lvl w:ilvl="0">
      <w:start w:val="13"/>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66A25"/>
    <w:multiLevelType w:val="multilevel"/>
    <w:tmpl w:val="D06A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D976B8"/>
    <w:multiLevelType w:val="multilevel"/>
    <w:tmpl w:val="804A1F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C960014"/>
    <w:multiLevelType w:val="hybridMultilevel"/>
    <w:tmpl w:val="02D26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0F7C9E"/>
    <w:multiLevelType w:val="multilevel"/>
    <w:tmpl w:val="412453D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3F8D48D8"/>
    <w:multiLevelType w:val="hybridMultilevel"/>
    <w:tmpl w:val="DCEC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115EF"/>
    <w:multiLevelType w:val="hybridMultilevel"/>
    <w:tmpl w:val="3E163DB2"/>
    <w:lvl w:ilvl="0" w:tplc="08090001">
      <w:start w:val="1"/>
      <w:numFmt w:val="bullet"/>
      <w:lvlText w:val=""/>
      <w:lvlJc w:val="left"/>
      <w:pPr>
        <w:ind w:left="720" w:hanging="360"/>
      </w:pPr>
      <w:rPr>
        <w:rFonts w:ascii="Symbol" w:hAnsi="Symbol" w:hint="default"/>
      </w:rPr>
    </w:lvl>
    <w:lvl w:ilvl="1" w:tplc="2070C2C2">
      <w:start w:val="13"/>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D1769"/>
    <w:multiLevelType w:val="hybridMultilevel"/>
    <w:tmpl w:val="5F907E68"/>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5842EB"/>
    <w:multiLevelType w:val="hybridMultilevel"/>
    <w:tmpl w:val="31ECBACC"/>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CD3BCF"/>
    <w:multiLevelType w:val="hybridMultilevel"/>
    <w:tmpl w:val="5E068E92"/>
    <w:lvl w:ilvl="0" w:tplc="2070C2C2">
      <w:start w:val="13"/>
      <w:numFmt w:val="bullet"/>
      <w:lvlText w:val="•"/>
      <w:lvlJc w:val="left"/>
      <w:pPr>
        <w:ind w:left="717" w:hanging="360"/>
      </w:pPr>
      <w:rPr>
        <w:rFonts w:ascii="Aptos" w:eastAsiaTheme="minorHAnsi" w:hAnsi="Aptos" w:cstheme="minorBid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462826BF"/>
    <w:multiLevelType w:val="multilevel"/>
    <w:tmpl w:val="77A0AF8C"/>
    <w:lvl w:ilvl="0">
      <w:start w:val="13"/>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925E84"/>
    <w:multiLevelType w:val="multilevel"/>
    <w:tmpl w:val="891E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BE4D9F"/>
    <w:multiLevelType w:val="hybridMultilevel"/>
    <w:tmpl w:val="47669440"/>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F92F3B"/>
    <w:multiLevelType w:val="multilevel"/>
    <w:tmpl w:val="891E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570FC"/>
    <w:multiLevelType w:val="hybridMultilevel"/>
    <w:tmpl w:val="9D8EC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1C3DDC"/>
    <w:multiLevelType w:val="multilevel"/>
    <w:tmpl w:val="D06A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BA6D23"/>
    <w:multiLevelType w:val="hybridMultilevel"/>
    <w:tmpl w:val="50509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CF97E97"/>
    <w:multiLevelType w:val="hybridMultilevel"/>
    <w:tmpl w:val="33F83F92"/>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717BE3"/>
    <w:multiLevelType w:val="hybridMultilevel"/>
    <w:tmpl w:val="5774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106C86"/>
    <w:multiLevelType w:val="multilevel"/>
    <w:tmpl w:val="63C26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2D26BF4"/>
    <w:multiLevelType w:val="hybridMultilevel"/>
    <w:tmpl w:val="EDA441C6"/>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D34DC0"/>
    <w:multiLevelType w:val="hybridMultilevel"/>
    <w:tmpl w:val="14F2D8D6"/>
    <w:lvl w:ilvl="0" w:tplc="E02E013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549431A"/>
    <w:multiLevelType w:val="hybridMultilevel"/>
    <w:tmpl w:val="5C242544"/>
    <w:lvl w:ilvl="0" w:tplc="2070C2C2">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7F32C7"/>
    <w:multiLevelType w:val="multilevel"/>
    <w:tmpl w:val="891E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A85336"/>
    <w:multiLevelType w:val="multilevel"/>
    <w:tmpl w:val="891E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15963">
    <w:abstractNumId w:val="17"/>
  </w:num>
  <w:num w:numId="2" w16cid:durableId="1846898896">
    <w:abstractNumId w:val="27"/>
  </w:num>
  <w:num w:numId="3" w16cid:durableId="862590785">
    <w:abstractNumId w:val="18"/>
  </w:num>
  <w:num w:numId="4" w16cid:durableId="780297708">
    <w:abstractNumId w:val="28"/>
  </w:num>
  <w:num w:numId="5" w16cid:durableId="954798933">
    <w:abstractNumId w:val="36"/>
  </w:num>
  <w:num w:numId="6" w16cid:durableId="1488131437">
    <w:abstractNumId w:val="16"/>
  </w:num>
  <w:num w:numId="7" w16cid:durableId="931201108">
    <w:abstractNumId w:val="23"/>
  </w:num>
  <w:num w:numId="8" w16cid:durableId="1317419588">
    <w:abstractNumId w:val="38"/>
  </w:num>
  <w:num w:numId="9" w16cid:durableId="1951624706">
    <w:abstractNumId w:val="5"/>
  </w:num>
  <w:num w:numId="10" w16cid:durableId="1695112096">
    <w:abstractNumId w:val="37"/>
  </w:num>
  <w:num w:numId="11" w16cid:durableId="958415571">
    <w:abstractNumId w:val="33"/>
  </w:num>
  <w:num w:numId="12" w16cid:durableId="2129467471">
    <w:abstractNumId w:val="31"/>
  </w:num>
  <w:num w:numId="13" w16cid:durableId="205144794">
    <w:abstractNumId w:val="35"/>
  </w:num>
  <w:num w:numId="14" w16cid:durableId="1444154953">
    <w:abstractNumId w:val="20"/>
  </w:num>
  <w:num w:numId="15" w16cid:durableId="1722442566">
    <w:abstractNumId w:val="26"/>
  </w:num>
  <w:num w:numId="16" w16cid:durableId="17127703">
    <w:abstractNumId w:val="9"/>
  </w:num>
  <w:num w:numId="17" w16cid:durableId="2034651685">
    <w:abstractNumId w:val="8"/>
  </w:num>
  <w:num w:numId="18" w16cid:durableId="780343075">
    <w:abstractNumId w:val="25"/>
  </w:num>
  <w:num w:numId="19" w16cid:durableId="55931206">
    <w:abstractNumId w:val="34"/>
  </w:num>
  <w:num w:numId="20" w16cid:durableId="1765494737">
    <w:abstractNumId w:val="29"/>
  </w:num>
  <w:num w:numId="21" w16cid:durableId="951398818">
    <w:abstractNumId w:val="24"/>
  </w:num>
  <w:num w:numId="22" w16cid:durableId="2127845708">
    <w:abstractNumId w:val="39"/>
  </w:num>
  <w:num w:numId="23" w16cid:durableId="1006051673">
    <w:abstractNumId w:val="10"/>
  </w:num>
  <w:num w:numId="24" w16cid:durableId="447550698">
    <w:abstractNumId w:val="1"/>
  </w:num>
  <w:num w:numId="25" w16cid:durableId="1118373300">
    <w:abstractNumId w:val="7"/>
  </w:num>
  <w:num w:numId="26" w16cid:durableId="940643841">
    <w:abstractNumId w:val="32"/>
  </w:num>
  <w:num w:numId="27" w16cid:durableId="1201674241">
    <w:abstractNumId w:val="14"/>
  </w:num>
  <w:num w:numId="28" w16cid:durableId="351762250">
    <w:abstractNumId w:val="13"/>
  </w:num>
  <w:num w:numId="29" w16cid:durableId="1928272893">
    <w:abstractNumId w:val="41"/>
  </w:num>
  <w:num w:numId="30" w16cid:durableId="195437120">
    <w:abstractNumId w:val="21"/>
  </w:num>
  <w:num w:numId="31" w16cid:durableId="1011488750">
    <w:abstractNumId w:val="15"/>
  </w:num>
  <w:num w:numId="32" w16cid:durableId="1529760785">
    <w:abstractNumId w:val="40"/>
  </w:num>
  <w:num w:numId="33" w16cid:durableId="998195664">
    <w:abstractNumId w:val="6"/>
  </w:num>
  <w:num w:numId="34" w16cid:durableId="516844673">
    <w:abstractNumId w:val="30"/>
  </w:num>
  <w:num w:numId="35" w16cid:durableId="341707930">
    <w:abstractNumId w:val="2"/>
  </w:num>
  <w:num w:numId="36" w16cid:durableId="1731490748">
    <w:abstractNumId w:val="22"/>
  </w:num>
  <w:num w:numId="37" w16cid:durableId="568930837">
    <w:abstractNumId w:val="3"/>
  </w:num>
  <w:num w:numId="38" w16cid:durableId="186522746">
    <w:abstractNumId w:val="11"/>
  </w:num>
  <w:num w:numId="39" w16cid:durableId="1628390959">
    <w:abstractNumId w:val="0"/>
  </w:num>
  <w:num w:numId="40" w16cid:durableId="1697653031">
    <w:abstractNumId w:val="19"/>
  </w:num>
  <w:num w:numId="41" w16cid:durableId="1992101690">
    <w:abstractNumId w:val="4"/>
  </w:num>
  <w:num w:numId="42" w16cid:durableId="565342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4A"/>
    <w:rsid w:val="000606CC"/>
    <w:rsid w:val="000848AC"/>
    <w:rsid w:val="00137C08"/>
    <w:rsid w:val="0016539D"/>
    <w:rsid w:val="001B44C6"/>
    <w:rsid w:val="001C0E76"/>
    <w:rsid w:val="001C3CBB"/>
    <w:rsid w:val="002E2167"/>
    <w:rsid w:val="00341745"/>
    <w:rsid w:val="00343D07"/>
    <w:rsid w:val="00373A5F"/>
    <w:rsid w:val="0037741D"/>
    <w:rsid w:val="003E768E"/>
    <w:rsid w:val="0043030A"/>
    <w:rsid w:val="0045706A"/>
    <w:rsid w:val="004779FD"/>
    <w:rsid w:val="004B1B0A"/>
    <w:rsid w:val="0059766E"/>
    <w:rsid w:val="005F1EAF"/>
    <w:rsid w:val="0062044A"/>
    <w:rsid w:val="00667C06"/>
    <w:rsid w:val="0073045A"/>
    <w:rsid w:val="008A6BEF"/>
    <w:rsid w:val="008F6603"/>
    <w:rsid w:val="00993BB9"/>
    <w:rsid w:val="009F10E7"/>
    <w:rsid w:val="009F4325"/>
    <w:rsid w:val="00A02F1E"/>
    <w:rsid w:val="00A23131"/>
    <w:rsid w:val="00A76FC8"/>
    <w:rsid w:val="00AB3B16"/>
    <w:rsid w:val="00B3157D"/>
    <w:rsid w:val="00B34626"/>
    <w:rsid w:val="00B3654E"/>
    <w:rsid w:val="00BF7DD7"/>
    <w:rsid w:val="00C555FF"/>
    <w:rsid w:val="00C902C9"/>
    <w:rsid w:val="00F9702F"/>
    <w:rsid w:val="00FA7D56"/>
    <w:rsid w:val="00FD2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6D1CD"/>
  <w15:chartTrackingRefBased/>
  <w15:docId w15:val="{707B7B24-2C34-4D26-9C3A-5CDE1D401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4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4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4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4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4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4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4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4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4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4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4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4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4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4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4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4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4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44A"/>
    <w:rPr>
      <w:rFonts w:eastAsiaTheme="majorEastAsia" w:cstheme="majorBidi"/>
      <w:color w:val="272727" w:themeColor="text1" w:themeTint="D8"/>
    </w:rPr>
  </w:style>
  <w:style w:type="paragraph" w:styleId="Title">
    <w:name w:val="Title"/>
    <w:basedOn w:val="Normal"/>
    <w:next w:val="Normal"/>
    <w:link w:val="TitleChar"/>
    <w:uiPriority w:val="10"/>
    <w:qFormat/>
    <w:rsid w:val="006204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4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4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4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44A"/>
    <w:pPr>
      <w:spacing w:before="160"/>
      <w:jc w:val="center"/>
    </w:pPr>
    <w:rPr>
      <w:i/>
      <w:iCs/>
      <w:color w:val="404040" w:themeColor="text1" w:themeTint="BF"/>
    </w:rPr>
  </w:style>
  <w:style w:type="character" w:customStyle="1" w:styleId="QuoteChar">
    <w:name w:val="Quote Char"/>
    <w:basedOn w:val="DefaultParagraphFont"/>
    <w:link w:val="Quote"/>
    <w:uiPriority w:val="29"/>
    <w:rsid w:val="0062044A"/>
    <w:rPr>
      <w:i/>
      <w:iCs/>
      <w:color w:val="404040" w:themeColor="text1" w:themeTint="BF"/>
    </w:rPr>
  </w:style>
  <w:style w:type="paragraph" w:styleId="ListParagraph">
    <w:name w:val="List Paragraph"/>
    <w:basedOn w:val="Normal"/>
    <w:uiPriority w:val="34"/>
    <w:qFormat/>
    <w:rsid w:val="0062044A"/>
    <w:pPr>
      <w:ind w:left="720"/>
      <w:contextualSpacing/>
    </w:pPr>
  </w:style>
  <w:style w:type="character" w:styleId="IntenseEmphasis">
    <w:name w:val="Intense Emphasis"/>
    <w:basedOn w:val="DefaultParagraphFont"/>
    <w:uiPriority w:val="21"/>
    <w:qFormat/>
    <w:rsid w:val="0062044A"/>
    <w:rPr>
      <w:i/>
      <w:iCs/>
      <w:color w:val="0F4761" w:themeColor="accent1" w:themeShade="BF"/>
    </w:rPr>
  </w:style>
  <w:style w:type="paragraph" w:styleId="IntenseQuote">
    <w:name w:val="Intense Quote"/>
    <w:basedOn w:val="Normal"/>
    <w:next w:val="Normal"/>
    <w:link w:val="IntenseQuoteChar"/>
    <w:uiPriority w:val="30"/>
    <w:qFormat/>
    <w:rsid w:val="006204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44A"/>
    <w:rPr>
      <w:i/>
      <w:iCs/>
      <w:color w:val="0F4761" w:themeColor="accent1" w:themeShade="BF"/>
    </w:rPr>
  </w:style>
  <w:style w:type="character" w:styleId="IntenseReference">
    <w:name w:val="Intense Reference"/>
    <w:basedOn w:val="DefaultParagraphFont"/>
    <w:uiPriority w:val="32"/>
    <w:qFormat/>
    <w:rsid w:val="0062044A"/>
    <w:rPr>
      <w:b/>
      <w:bCs/>
      <w:smallCaps/>
      <w:color w:val="0F4761" w:themeColor="accent1" w:themeShade="BF"/>
      <w:spacing w:val="5"/>
    </w:rPr>
  </w:style>
  <w:style w:type="table" w:styleId="TableGrid">
    <w:name w:val="Table Grid"/>
    <w:basedOn w:val="TableNormal"/>
    <w:uiPriority w:val="39"/>
    <w:rsid w:val="00620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7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06A"/>
  </w:style>
  <w:style w:type="paragraph" w:styleId="Footer">
    <w:name w:val="footer"/>
    <w:basedOn w:val="Normal"/>
    <w:link w:val="FooterChar"/>
    <w:uiPriority w:val="99"/>
    <w:unhideWhenUsed/>
    <w:rsid w:val="0045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06A"/>
  </w:style>
  <w:style w:type="paragraph" w:customStyle="1" w:styleId="TableParagraph">
    <w:name w:val="Table Paragraph"/>
    <w:basedOn w:val="Normal"/>
    <w:uiPriority w:val="1"/>
    <w:qFormat/>
    <w:rsid w:val="005F1EAF"/>
    <w:pPr>
      <w:widowControl w:val="0"/>
      <w:autoSpaceDE w:val="0"/>
      <w:autoSpaceDN w:val="0"/>
      <w:spacing w:after="0" w:line="240" w:lineRule="auto"/>
    </w:pPr>
    <w:rPr>
      <w:rFonts w:ascii="Arial" w:eastAsia="Arial" w:hAnsi="Arial" w:cs="Arial"/>
      <w:kern w:val="0"/>
      <w:sz w:val="22"/>
      <w:szCs w:val="22"/>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2117</Words>
  <Characters>12067</Characters>
  <Application>Microsoft Office Word</Application>
  <DocSecurity>0</DocSecurity>
  <Lines>100</Lines>
  <Paragraphs>28</Paragraphs>
  <ScaleCrop>false</ScaleCrop>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Braithwaite (NHS South East London ICB)</dc:creator>
  <cp:keywords/>
  <dc:description/>
  <cp:lastModifiedBy>Amas, Gill (LB Bexley)</cp:lastModifiedBy>
  <cp:revision>7</cp:revision>
  <dcterms:created xsi:type="dcterms:W3CDTF">2026-08-10T11:04:00Z</dcterms:created>
  <dcterms:modified xsi:type="dcterms:W3CDTF">2026-08-10T11:09:00Z</dcterms:modified>
</cp:coreProperties>
</file>