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5B5C33C4" w14:textId="77777777" w:rsidR="00F4389E" w:rsidRDefault="00F4389E" w:rsidP="008D5B99">
      <w:pPr>
        <w:pStyle w:val="Heading1"/>
        <w:jc w:val="center"/>
        <w:rPr>
          <w:sz w:val="52"/>
          <w:szCs w:val="52"/>
        </w:rPr>
      </w:pPr>
    </w:p>
    <w:p w14:paraId="1A8119AB" w14:textId="77777777" w:rsidR="00F4389E" w:rsidRDefault="00F4389E" w:rsidP="008D5B99">
      <w:pPr>
        <w:pStyle w:val="Heading1"/>
        <w:jc w:val="center"/>
        <w:rPr>
          <w:sz w:val="52"/>
          <w:szCs w:val="52"/>
        </w:rPr>
      </w:pPr>
    </w:p>
    <w:p w14:paraId="6E9B0298" w14:textId="77777777" w:rsidR="00F4389E" w:rsidRDefault="00F4389E" w:rsidP="008D5B99">
      <w:pPr>
        <w:pStyle w:val="Heading1"/>
        <w:jc w:val="center"/>
        <w:rPr>
          <w:sz w:val="52"/>
          <w:szCs w:val="52"/>
        </w:rPr>
      </w:pPr>
    </w:p>
    <w:p w14:paraId="76D40997" w14:textId="65C26B4B" w:rsidR="008D5B99" w:rsidRDefault="008D5B99" w:rsidP="008D5B99">
      <w:pPr>
        <w:pStyle w:val="Heading1"/>
        <w:jc w:val="center"/>
        <w:rPr>
          <w:sz w:val="52"/>
          <w:szCs w:val="52"/>
        </w:rPr>
      </w:pPr>
      <w:r>
        <w:rPr>
          <w:sz w:val="52"/>
          <w:szCs w:val="52"/>
        </w:rPr>
        <w:t>London Borough of Bexley</w:t>
      </w:r>
    </w:p>
    <w:p w14:paraId="3F80EADB" w14:textId="77777777" w:rsidR="008D5B99" w:rsidRDefault="008D5B99" w:rsidP="008D5B99">
      <w:pPr>
        <w:pStyle w:val="Heading1"/>
        <w:jc w:val="center"/>
        <w:rPr>
          <w:sz w:val="52"/>
          <w:szCs w:val="52"/>
        </w:rPr>
      </w:pPr>
    </w:p>
    <w:p w14:paraId="4FBE96EB" w14:textId="4D866D60" w:rsidR="008D5B99" w:rsidRDefault="008D5B99" w:rsidP="008D5B99">
      <w:pPr>
        <w:jc w:val="center"/>
        <w:rPr>
          <w:rFonts w:ascii="Lato Black" w:eastAsiaTheme="majorEastAsia" w:hAnsi="Lato Black" w:cstheme="majorBidi"/>
          <w:b/>
          <w:bCs/>
          <w:noProof/>
          <w:kern w:val="28"/>
          <w:sz w:val="52"/>
          <w:szCs w:val="52"/>
          <w:lang w:eastAsia="en-GB"/>
        </w:rPr>
      </w:pPr>
      <w:r>
        <w:rPr>
          <w:rFonts w:ascii="Lato Black" w:eastAsiaTheme="majorEastAsia" w:hAnsi="Lato Black" w:cstheme="majorBidi"/>
          <w:b/>
          <w:bCs/>
          <w:noProof/>
          <w:kern w:val="28"/>
          <w:sz w:val="52"/>
          <w:szCs w:val="52"/>
          <w:lang w:eastAsia="en-GB"/>
        </w:rPr>
        <w:t>Emergency Planning and Business Continuity</w:t>
      </w:r>
      <w:r w:rsidR="00F4389E">
        <w:rPr>
          <w:rFonts w:ascii="Lato Black" w:eastAsiaTheme="majorEastAsia" w:hAnsi="Lato Black" w:cstheme="majorBidi"/>
          <w:b/>
          <w:bCs/>
          <w:noProof/>
          <w:kern w:val="28"/>
          <w:sz w:val="52"/>
          <w:szCs w:val="52"/>
          <w:lang w:eastAsia="en-GB"/>
        </w:rPr>
        <w:t xml:space="preserve"> Officer</w:t>
      </w:r>
    </w:p>
    <w:p w14:paraId="4C625E7E" w14:textId="4BBF8611" w:rsidR="00F4389E" w:rsidRDefault="00F4389E">
      <w:pPr>
        <w:spacing w:after="0" w:line="240" w:lineRule="auto"/>
        <w:rPr>
          <w:rFonts w:ascii="Lato Black" w:eastAsiaTheme="majorEastAsia" w:hAnsi="Lato Black" w:cstheme="majorBidi"/>
          <w:b/>
          <w:noProof/>
          <w:color w:val="0D0D0D" w:themeColor="text1" w:themeTint="F2"/>
          <w:kern w:val="28"/>
          <w:sz w:val="52"/>
          <w:szCs w:val="52"/>
          <w:lang w:eastAsia="en-GB"/>
        </w:rPr>
      </w:pPr>
      <w:r>
        <w:rPr>
          <w:sz w:val="52"/>
          <w:szCs w:val="52"/>
        </w:rPr>
        <w:br w:type="page"/>
      </w:r>
    </w:p>
    <w:p w14:paraId="65DA0D7D" w14:textId="77777777" w:rsidR="00A97354" w:rsidRPr="00A97354" w:rsidRDefault="00A97354" w:rsidP="00A97354">
      <w:pPr>
        <w:rPr>
          <w:b/>
          <w:bCs/>
        </w:rPr>
      </w:pPr>
      <w:r w:rsidRPr="00A97354">
        <w:rPr>
          <w:b/>
          <w:bCs/>
        </w:rPr>
        <w:lastRenderedPageBreak/>
        <w:t>Management Grouping:</w:t>
      </w:r>
      <w:r w:rsidRPr="00A97354">
        <w:tab/>
      </w:r>
      <w:r w:rsidRPr="00A97354">
        <w:rPr>
          <w:b/>
          <w:bCs/>
        </w:rPr>
        <w:t>Finance &amp; Corporate Services</w:t>
      </w:r>
    </w:p>
    <w:p w14:paraId="79445A3C" w14:textId="77777777" w:rsidR="00A97354" w:rsidRPr="00A97354" w:rsidRDefault="00A97354" w:rsidP="00A97354">
      <w:pPr>
        <w:rPr>
          <w:b/>
          <w:bCs/>
        </w:rPr>
      </w:pPr>
      <w:r w:rsidRPr="00A97354">
        <w:rPr>
          <w:b/>
          <w:bCs/>
        </w:rPr>
        <w:t>Team:</w:t>
      </w:r>
      <w:r w:rsidRPr="00A97354">
        <w:tab/>
      </w:r>
      <w:r w:rsidRPr="00A97354">
        <w:tab/>
      </w:r>
      <w:r w:rsidRPr="00A97354">
        <w:tab/>
      </w:r>
      <w:r w:rsidRPr="00A97354">
        <w:tab/>
      </w:r>
      <w:r w:rsidRPr="00A97354">
        <w:rPr>
          <w:b/>
          <w:bCs/>
        </w:rPr>
        <w:t>Risk and Assurance</w:t>
      </w:r>
    </w:p>
    <w:p w14:paraId="4E46AA3B" w14:textId="05A3F51C" w:rsidR="00A97354" w:rsidRPr="00A97354" w:rsidRDefault="00A97354" w:rsidP="00A97354">
      <w:pPr>
        <w:rPr>
          <w:b/>
          <w:bCs/>
        </w:rPr>
      </w:pPr>
      <w:r w:rsidRPr="00A97354">
        <w:rPr>
          <w:b/>
          <w:bCs/>
        </w:rPr>
        <w:t>Post Title:</w:t>
      </w:r>
      <w:r w:rsidRPr="00A97354">
        <w:tab/>
      </w:r>
      <w:r w:rsidRPr="00A97354">
        <w:tab/>
      </w:r>
      <w:r w:rsidRPr="00A97354">
        <w:tab/>
      </w:r>
      <w:r w:rsidRPr="00A97354">
        <w:rPr>
          <w:b/>
          <w:bCs/>
        </w:rPr>
        <w:t>Emergency Planning and Business Continuity</w:t>
      </w:r>
      <w:r w:rsidR="003B5739">
        <w:rPr>
          <w:b/>
          <w:bCs/>
        </w:rPr>
        <w:t xml:space="preserve"> Officer</w:t>
      </w:r>
      <w:r w:rsidRPr="00A97354">
        <w:tab/>
      </w:r>
    </w:p>
    <w:p w14:paraId="07FD6BC9" w14:textId="7B748BBC" w:rsidR="00A97354" w:rsidRPr="00A97354" w:rsidRDefault="00A97354" w:rsidP="00A97354">
      <w:pPr>
        <w:rPr>
          <w:b/>
        </w:rPr>
      </w:pPr>
      <w:r w:rsidRPr="00A97354">
        <w:rPr>
          <w:b/>
        </w:rPr>
        <w:t>Reporting to:</w:t>
      </w:r>
      <w:r w:rsidRPr="00A97354">
        <w:rPr>
          <w:b/>
        </w:rPr>
        <w:tab/>
      </w:r>
      <w:r w:rsidRPr="00A97354">
        <w:rPr>
          <w:b/>
        </w:rPr>
        <w:tab/>
      </w:r>
      <w:r w:rsidRPr="00A97354">
        <w:rPr>
          <w:b/>
        </w:rPr>
        <w:tab/>
        <w:t xml:space="preserve">Head of </w:t>
      </w:r>
      <w:r w:rsidR="003C77C2" w:rsidRPr="003C77C2">
        <w:rPr>
          <w:b/>
          <w:bCs/>
        </w:rPr>
        <w:t xml:space="preserve">Emergency Planning and Business Continuity </w:t>
      </w:r>
    </w:p>
    <w:p w14:paraId="201CA309" w14:textId="670D2B27" w:rsidR="00A97354" w:rsidRPr="00A97354" w:rsidRDefault="00A97354" w:rsidP="00A97354">
      <w:pPr>
        <w:rPr>
          <w:b/>
          <w:bCs/>
        </w:rPr>
      </w:pPr>
      <w:r w:rsidRPr="00A97354">
        <w:rPr>
          <w:b/>
          <w:bCs/>
        </w:rPr>
        <w:t>Grade:</w:t>
      </w:r>
      <w:r w:rsidRPr="00A97354">
        <w:tab/>
      </w:r>
      <w:r w:rsidRPr="00A97354">
        <w:tab/>
      </w:r>
      <w:r w:rsidRPr="00A97354">
        <w:tab/>
      </w:r>
      <w:r w:rsidRPr="00A97354">
        <w:tab/>
      </w:r>
      <w:r w:rsidR="00602F12" w:rsidRPr="00A71ECA">
        <w:rPr>
          <w:b/>
          <w:bCs/>
        </w:rPr>
        <w:t>12</w:t>
      </w:r>
    </w:p>
    <w:p w14:paraId="114E64DD" w14:textId="6711BA87" w:rsidR="00B11C1A" w:rsidRDefault="00B11C1A" w:rsidP="00B11C1A"/>
    <w:p w14:paraId="5D463834" w14:textId="1569C947" w:rsidR="00B11C1A" w:rsidRDefault="00B11C1A" w:rsidP="00B11C1A">
      <w:r>
        <w:t>Post holders name (if applicable):</w:t>
      </w:r>
    </w:p>
    <w:p w14:paraId="6148D7C3" w14:textId="254DBE3A" w:rsidR="00B11C1A" w:rsidRDefault="00154848" w:rsidP="001641BA">
      <w:pPr>
        <w:pStyle w:val="Heading3"/>
      </w:pPr>
      <w:r>
        <w:t>1</w:t>
      </w:r>
      <w:r w:rsidR="001641BA">
        <w:t xml:space="preserve">. </w:t>
      </w:r>
      <w:r w:rsidR="00B11C1A">
        <w:t>Purpose of the job</w:t>
      </w:r>
    </w:p>
    <w:p w14:paraId="142F1DE9" w14:textId="77777777" w:rsidR="001B741C" w:rsidRDefault="001B741C" w:rsidP="001B741C"/>
    <w:p w14:paraId="2A59C648" w14:textId="719C1B0A" w:rsidR="007B52FA" w:rsidRPr="007B52FA" w:rsidRDefault="007B52FA" w:rsidP="007B52FA">
      <w:r w:rsidRPr="007B52FA">
        <w:t>To</w:t>
      </w:r>
      <w:r>
        <w:t xml:space="preserve"> </w:t>
      </w:r>
      <w:r w:rsidR="00CC276B">
        <w:t>support</w:t>
      </w:r>
      <w:r w:rsidR="009131BC">
        <w:t xml:space="preserve"> </w:t>
      </w:r>
      <w:r w:rsidRPr="007B52FA">
        <w:t>the direction and management of the Council’s Emergency Planning and Business Continuity Management arrangements; complying with the Civil Contingencies Act 2004 and associated statutory guidance, Resilience Standards for London and other relevant legislation and standards.</w:t>
      </w:r>
      <w:r w:rsidR="00B83BDC">
        <w:t xml:space="preserve"> </w:t>
      </w:r>
      <w:r w:rsidR="00B83BDC" w:rsidRPr="00B83BDC">
        <w:t>To support and deputise for the Emergency Planning and Business Continuity Manager (EPM) in ensuring the Council meets its statutory resilience responsibilities and can effectively prepare for, respond to and recover from emergencies.</w:t>
      </w:r>
    </w:p>
    <w:p w14:paraId="33BD36CE" w14:textId="77777777" w:rsidR="007B52FA" w:rsidRPr="007B52FA" w:rsidRDefault="007B52FA" w:rsidP="007B52FA">
      <w:r w:rsidRPr="007B52FA">
        <w:t>To continuously improve service quality and work corporately to contribute to the achievement of the Council’s vision.</w:t>
      </w:r>
    </w:p>
    <w:p w14:paraId="3294CB92" w14:textId="08560768" w:rsidR="00B11C1A" w:rsidRDefault="00154848" w:rsidP="001641BA">
      <w:pPr>
        <w:pStyle w:val="Heading3"/>
      </w:pPr>
      <w:r>
        <w:t xml:space="preserve">2. </w:t>
      </w:r>
      <w:r w:rsidR="00B11C1A">
        <w:t>Dimensions</w:t>
      </w:r>
    </w:p>
    <w:p w14:paraId="1CAA4B82" w14:textId="58961351" w:rsidR="005B7E7F" w:rsidRDefault="005B7E7F" w:rsidP="005B7E7F"/>
    <w:tbl>
      <w:tblPr>
        <w:tblStyle w:val="TableGrid"/>
        <w:tblW w:w="0" w:type="auto"/>
        <w:tblLook w:val="04A0" w:firstRow="1" w:lastRow="0" w:firstColumn="1" w:lastColumn="0" w:noHBand="0" w:noVBand="1"/>
      </w:tblPr>
      <w:tblGrid>
        <w:gridCol w:w="2405"/>
        <w:gridCol w:w="2410"/>
        <w:gridCol w:w="2551"/>
        <w:gridCol w:w="2552"/>
      </w:tblGrid>
      <w:tr w:rsidR="005B7E7F" w:rsidRPr="00FB7C6D" w14:paraId="37FE2649" w14:textId="77777777" w:rsidTr="002E0970">
        <w:tc>
          <w:tcPr>
            <w:tcW w:w="2405" w:type="dxa"/>
          </w:tcPr>
          <w:p w14:paraId="4C1F6A68" w14:textId="77777777" w:rsidR="005B7E7F" w:rsidRPr="00FB7C6D" w:rsidRDefault="005B7E7F" w:rsidP="002E0970">
            <w:pPr>
              <w:rPr>
                <w:b/>
                <w:bCs/>
              </w:rPr>
            </w:pPr>
            <w:r w:rsidRPr="00FB7C6D">
              <w:rPr>
                <w:b/>
                <w:bCs/>
              </w:rPr>
              <w:t>Direct Staffing Costs/responsibility</w:t>
            </w:r>
          </w:p>
        </w:tc>
        <w:tc>
          <w:tcPr>
            <w:tcW w:w="2410" w:type="dxa"/>
          </w:tcPr>
          <w:p w14:paraId="6C41E9C0" w14:textId="77777777" w:rsidR="005B7E7F" w:rsidRPr="00FB7C6D" w:rsidRDefault="005B7E7F" w:rsidP="002E0970">
            <w:pPr>
              <w:rPr>
                <w:b/>
                <w:bCs/>
              </w:rPr>
            </w:pPr>
            <w:r w:rsidRPr="00FB7C6D">
              <w:rPr>
                <w:b/>
                <w:bCs/>
              </w:rPr>
              <w:t xml:space="preserve">Budgets where there is a contributory responsibility </w:t>
            </w:r>
          </w:p>
        </w:tc>
        <w:tc>
          <w:tcPr>
            <w:tcW w:w="2551" w:type="dxa"/>
          </w:tcPr>
          <w:p w14:paraId="37B16003" w14:textId="77777777" w:rsidR="005B7E7F" w:rsidRPr="00FB7C6D" w:rsidRDefault="005B7E7F" w:rsidP="002E0970">
            <w:pPr>
              <w:rPr>
                <w:b/>
                <w:bCs/>
              </w:rPr>
            </w:pPr>
            <w:r w:rsidRPr="00FB7C6D">
              <w:rPr>
                <w:b/>
                <w:bCs/>
              </w:rPr>
              <w:t>Income that postholder has direct responsibility for</w:t>
            </w:r>
          </w:p>
        </w:tc>
        <w:tc>
          <w:tcPr>
            <w:tcW w:w="2552" w:type="dxa"/>
          </w:tcPr>
          <w:p w14:paraId="2ABD3745" w14:textId="77777777" w:rsidR="005B7E7F" w:rsidRPr="00FB7C6D" w:rsidRDefault="005B7E7F" w:rsidP="002E0970">
            <w:pPr>
              <w:rPr>
                <w:b/>
                <w:bCs/>
              </w:rPr>
            </w:pPr>
            <w:r w:rsidRPr="00FB7C6D">
              <w:rPr>
                <w:b/>
                <w:bCs/>
              </w:rPr>
              <w:t>Any budgets where there is shared responsibility</w:t>
            </w:r>
          </w:p>
        </w:tc>
      </w:tr>
      <w:tr w:rsidR="005B7E7F" w:rsidRPr="00FB7C6D" w14:paraId="65A640AC" w14:textId="77777777" w:rsidTr="002E0970">
        <w:tc>
          <w:tcPr>
            <w:tcW w:w="2405" w:type="dxa"/>
          </w:tcPr>
          <w:p w14:paraId="2C0F9EA7" w14:textId="77777777" w:rsidR="005B7E7F" w:rsidRPr="0074578E" w:rsidRDefault="005B7E7F" w:rsidP="002E0970">
            <w:r w:rsidRPr="0074578E">
              <w:t>0</w:t>
            </w:r>
          </w:p>
        </w:tc>
        <w:tc>
          <w:tcPr>
            <w:tcW w:w="2410" w:type="dxa"/>
          </w:tcPr>
          <w:p w14:paraId="6E46483A" w14:textId="569F60F7" w:rsidR="005B7E7F" w:rsidRPr="0074578E" w:rsidRDefault="00E160AB" w:rsidP="002E0970">
            <w:r w:rsidRPr="0074578E">
              <w:t>0</w:t>
            </w:r>
          </w:p>
        </w:tc>
        <w:tc>
          <w:tcPr>
            <w:tcW w:w="2551" w:type="dxa"/>
          </w:tcPr>
          <w:p w14:paraId="194DD7ED" w14:textId="77777777" w:rsidR="005B7E7F" w:rsidRPr="0074578E" w:rsidRDefault="005B7E7F" w:rsidP="002E0970">
            <w:r w:rsidRPr="0074578E">
              <w:t>0</w:t>
            </w:r>
          </w:p>
        </w:tc>
        <w:tc>
          <w:tcPr>
            <w:tcW w:w="2552" w:type="dxa"/>
          </w:tcPr>
          <w:p w14:paraId="5A616681" w14:textId="5E73676A" w:rsidR="005B7E7F" w:rsidRPr="0074578E" w:rsidRDefault="00E160AB" w:rsidP="002E0970">
            <w:r w:rsidRPr="0074578E">
              <w:t>0</w:t>
            </w:r>
          </w:p>
        </w:tc>
      </w:tr>
    </w:tbl>
    <w:p w14:paraId="244DE244" w14:textId="77777777" w:rsidR="005B7E7F" w:rsidRDefault="005B7E7F" w:rsidP="005B7E7F"/>
    <w:p w14:paraId="4C73F4F9" w14:textId="77777777" w:rsidR="00672ADD" w:rsidRPr="00672ADD" w:rsidRDefault="00672ADD" w:rsidP="00672ADD">
      <w:pPr>
        <w:rPr>
          <w:b/>
          <w:bCs/>
        </w:rPr>
      </w:pPr>
      <w:r w:rsidRPr="00672ADD">
        <w:rPr>
          <w:b/>
          <w:bCs/>
        </w:rPr>
        <w:t>Reporting Staff:</w:t>
      </w:r>
    </w:p>
    <w:p w14:paraId="1FBB88C1" w14:textId="559C6664" w:rsidR="00672ADD" w:rsidRPr="00672ADD" w:rsidRDefault="00672ADD" w:rsidP="00672ADD">
      <w:pPr>
        <w:numPr>
          <w:ilvl w:val="0"/>
          <w:numId w:val="13"/>
        </w:numPr>
      </w:pPr>
      <w:r w:rsidRPr="00672ADD">
        <w:t>Acting Controller (AC) roles (x7)</w:t>
      </w:r>
      <w:r w:rsidR="006B1B86">
        <w:t xml:space="preserve"> – a supporting responsibility.</w:t>
      </w:r>
    </w:p>
    <w:p w14:paraId="698D5BF7" w14:textId="49AC80FF" w:rsidR="005F5D94" w:rsidRDefault="00154848" w:rsidP="001641BA">
      <w:pPr>
        <w:pStyle w:val="Heading3"/>
      </w:pPr>
      <w:r>
        <w:t xml:space="preserve">3. </w:t>
      </w:r>
      <w:r w:rsidR="00B11C1A">
        <w:t>Hardest part of the job</w:t>
      </w:r>
    </w:p>
    <w:p w14:paraId="418F85ED" w14:textId="77777777" w:rsidR="005F5D94" w:rsidRDefault="005F5D94" w:rsidP="005F5D94"/>
    <w:p w14:paraId="1603B381" w14:textId="77777777" w:rsidR="005F5D94" w:rsidRPr="005F5D94" w:rsidRDefault="005F5D94" w:rsidP="005F5D94">
      <w:r w:rsidRPr="005F5D94">
        <w:t>Provide professional advice and guidance to Councillors, managers and officers on Emergency Planning and Business Continuity legislation, policy and guidance. This includes preparing reports, plans and briefings that support compliance with statutory responsibilities and contribute to the Council’s emergency preparedness arrangements.</w:t>
      </w:r>
    </w:p>
    <w:p w14:paraId="270A2718" w14:textId="77777777" w:rsidR="005F5D94" w:rsidRPr="005F5D94" w:rsidRDefault="005F5D94" w:rsidP="005F5D94">
      <w:r w:rsidRPr="005F5D94">
        <w:lastRenderedPageBreak/>
        <w:t>Support the development, implementation and review of the Council’s Emergency Planning and Business Continuity arrangements across service areas, ensuring plans and procedures remain up to date and aligned with relevant legislation, guidance and local resilience requirements. Assist services in maintaining readiness for disruptive incidents and support recovery activities where required.</w:t>
      </w:r>
    </w:p>
    <w:p w14:paraId="4B8A8548" w14:textId="77777777" w:rsidR="005F5D94" w:rsidRPr="005F5D94" w:rsidRDefault="005F5D94" w:rsidP="005F5D94">
      <w:r w:rsidRPr="005F5D94">
        <w:t>Work with managers and services across the Council to promote engagement with Emergency Planning and Business Continuity responsibilities. Provide advice and support to help services meet their obligations, encourage good practice and contribute to maintaining organisational resilience and preparedness.</w:t>
      </w:r>
    </w:p>
    <w:p w14:paraId="2C237C46" w14:textId="21E1ABED" w:rsidR="00B11C1A" w:rsidRDefault="00B11C1A" w:rsidP="001641BA">
      <w:pPr>
        <w:pStyle w:val="Heading3"/>
      </w:pPr>
      <w:r>
        <w:t>4.</w:t>
      </w:r>
      <w:r w:rsidR="00154848">
        <w:t xml:space="preserve"> </w:t>
      </w:r>
      <w:r>
        <w:t xml:space="preserve">Principal accountabilities </w:t>
      </w:r>
    </w:p>
    <w:p w14:paraId="5AE059FE" w14:textId="77777777" w:rsidR="00C65DC7" w:rsidRPr="00C65DC7" w:rsidRDefault="00C65DC7" w:rsidP="00B11C1A">
      <w:pPr>
        <w:rPr>
          <w:bCs/>
          <w:u w:val="single"/>
        </w:rPr>
      </w:pPr>
    </w:p>
    <w:p w14:paraId="0EC88EC0" w14:textId="74D99970" w:rsidR="00B11C1A" w:rsidRDefault="00B11C1A" w:rsidP="00B11C1A">
      <w:pPr>
        <w:rPr>
          <w:b/>
          <w:u w:val="single"/>
        </w:rPr>
      </w:pPr>
      <w:r w:rsidRPr="00154848">
        <w:rPr>
          <w:b/>
          <w:u w:val="single"/>
        </w:rPr>
        <w:t>Strategy</w:t>
      </w:r>
    </w:p>
    <w:p w14:paraId="06500A19" w14:textId="77777777" w:rsidR="00357147" w:rsidRPr="00357147" w:rsidRDefault="00357147" w:rsidP="00357147">
      <w:pPr>
        <w:rPr>
          <w:bCs/>
        </w:rPr>
      </w:pPr>
      <w:r w:rsidRPr="00357147">
        <w:rPr>
          <w:bCs/>
        </w:rPr>
        <w:t>Support the development, review and implementation of the Council’s Emergency Planning and Business Continuity policies, procedures and frameworks. Ensure arrangements reflect relevant legislation, guidance and local resilience requirements and contribute to maintaining organisational preparedness for emergencies and disruptive incidents.</w:t>
      </w:r>
    </w:p>
    <w:p w14:paraId="47A01276" w14:textId="77777777" w:rsidR="00357147" w:rsidRPr="00357147" w:rsidRDefault="00357147" w:rsidP="00357147">
      <w:pPr>
        <w:rPr>
          <w:bCs/>
        </w:rPr>
      </w:pPr>
      <w:r w:rsidRPr="00357147">
        <w:rPr>
          <w:bCs/>
        </w:rPr>
        <w:t>Provide professional support and practical solutions in response to incidents, emerging risks and changing resilience requirements. Assist in implementing civil contingency measures and resilience activities in line with guidance from regional and local resilience partners.</w:t>
      </w:r>
    </w:p>
    <w:p w14:paraId="62F1073E" w14:textId="77777777" w:rsidR="00357147" w:rsidRPr="00357147" w:rsidRDefault="00357147" w:rsidP="00357147">
      <w:pPr>
        <w:rPr>
          <w:bCs/>
        </w:rPr>
      </w:pPr>
      <w:r w:rsidRPr="00357147">
        <w:rPr>
          <w:bCs/>
        </w:rPr>
        <w:t>Provide advice and support to officers during emergency incidents and business continuity events, assisting with the gathering and interpretation of information, maintaining situational awareness and supporting effective decision making in line with established procedures and professional guidance.</w:t>
      </w:r>
    </w:p>
    <w:p w14:paraId="53AFAF36" w14:textId="77777777" w:rsidR="00357147" w:rsidRPr="00357147" w:rsidRDefault="00357147" w:rsidP="00357147">
      <w:pPr>
        <w:rPr>
          <w:bCs/>
        </w:rPr>
      </w:pPr>
      <w:r w:rsidRPr="00357147">
        <w:rPr>
          <w:bCs/>
        </w:rPr>
        <w:t>Represent the Council at resilience meetings, exercises and partnership groups as required, supporting liaison with local authorities, emergency services and other partner agencies. Contribute to multi agency planning activities and help maintain effective working relationships that support coordinated emergency preparedness and response arrangements.</w:t>
      </w:r>
    </w:p>
    <w:p w14:paraId="15E194B8" w14:textId="77777777" w:rsidR="00357147" w:rsidRPr="00357147" w:rsidRDefault="00357147" w:rsidP="00357147">
      <w:pPr>
        <w:rPr>
          <w:bCs/>
        </w:rPr>
      </w:pPr>
      <w:r w:rsidRPr="00357147">
        <w:rPr>
          <w:bCs/>
        </w:rPr>
        <w:t>Support the administration and coordination of the Borough Resilience Forum and associated partnership arrangements, including organising meetings, maintaining action plans and contributing to collaborative resilience planning across partner organisations.</w:t>
      </w:r>
    </w:p>
    <w:p w14:paraId="664616F5" w14:textId="77777777" w:rsidR="00B11C1A" w:rsidRPr="00154848" w:rsidRDefault="00B11C1A" w:rsidP="00B11C1A">
      <w:pPr>
        <w:rPr>
          <w:b/>
          <w:u w:val="single"/>
        </w:rPr>
      </w:pPr>
      <w:r w:rsidRPr="00154848">
        <w:rPr>
          <w:b/>
          <w:u w:val="single"/>
        </w:rPr>
        <w:t>Direction</w:t>
      </w:r>
    </w:p>
    <w:p w14:paraId="30D97013" w14:textId="77777777" w:rsidR="00C36C42" w:rsidRPr="00C36C42" w:rsidRDefault="00C36C42" w:rsidP="00C36C42">
      <w:r w:rsidRPr="00C36C42">
        <w:t>Manage and coordinate Emergency Planning and Business Continuity activities to support the Council’s corporate priorities, statutory responsibilities and resilience objectives. Ensure consistent standards, effective service delivery and appropriate coordination of resilience arrangements across Council services.</w:t>
      </w:r>
    </w:p>
    <w:p w14:paraId="20AD5CF9" w14:textId="77777777" w:rsidR="00C36C42" w:rsidRPr="00C36C42" w:rsidRDefault="00C36C42" w:rsidP="00C36C42">
      <w:r w:rsidRPr="00C36C42">
        <w:t>Coordinate and oversee the Council’s emergency response on call rota, ensuring appropriate out of hours cover, staff availability and operational readiness to support the Council’s response to incidents and emergencies.</w:t>
      </w:r>
    </w:p>
    <w:p w14:paraId="35D48EA8" w14:textId="6F4B438D" w:rsidR="00C36C42" w:rsidRPr="00C36C42" w:rsidRDefault="00C36C42" w:rsidP="00C36C42">
      <w:r w:rsidRPr="00C36C42">
        <w:lastRenderedPageBreak/>
        <w:t>Manage the operational readiness of the Council’s Borough Emergency Control Centre and associated emergency response equipment. Ensure facilities, systems and procedures remain fit for purpose and capable of supporting emergency response arrangements when required.</w:t>
      </w:r>
    </w:p>
    <w:p w14:paraId="36718079" w14:textId="77777777" w:rsidR="00C36C42" w:rsidRPr="00C36C42" w:rsidRDefault="00C36C42" w:rsidP="00C36C42">
      <w:r w:rsidRPr="00C36C42">
        <w:t>Provide leadership and support to staff involved in Emergency Planning, Business Continuity and incident response activities, ensuring they are appropriately trained, supported and prepared to undertake their roles during emergencies and disruptive incidents. Support post incident debriefing, staff welfare and the identification of learning outcomes following incidents and exercises.</w:t>
      </w:r>
    </w:p>
    <w:p w14:paraId="3B5A79B3" w14:textId="77777777" w:rsidR="00C36C42" w:rsidRPr="00C36C42" w:rsidRDefault="00C36C42" w:rsidP="00C36C42">
      <w:r w:rsidRPr="00C36C42">
        <w:t>Coordinate organisational learning activities arising from exercises, incidents and business continuity events, ensuring lessons identified are monitored and, where appropriate, incorporated into plans, procedures and working practices to support continuous improvement.</w:t>
      </w:r>
    </w:p>
    <w:p w14:paraId="18FB9668" w14:textId="77777777" w:rsidR="00C36C42" w:rsidRPr="00C36C42" w:rsidRDefault="00C36C42" w:rsidP="00C36C42">
      <w:r w:rsidRPr="00C36C42">
        <w:t>Lead the development, implementation and review of Emergency Planning and Business Continuity arrangements across Council services, ensuring compliance with relevant legislation, guidance and resilience standards and supporting effective partnership working with external agencies and resilience partners.</w:t>
      </w:r>
    </w:p>
    <w:p w14:paraId="511F5952" w14:textId="77777777" w:rsidR="00B11C1A" w:rsidRPr="00154848" w:rsidRDefault="00B11C1A" w:rsidP="00B11C1A">
      <w:pPr>
        <w:rPr>
          <w:b/>
          <w:u w:val="single"/>
        </w:rPr>
      </w:pPr>
      <w:r w:rsidRPr="00154848">
        <w:rPr>
          <w:b/>
          <w:u w:val="single"/>
        </w:rPr>
        <w:t>Implementation</w:t>
      </w:r>
    </w:p>
    <w:p w14:paraId="58CC540C" w14:textId="6F6907B4" w:rsidR="006E7026" w:rsidRPr="006E7026" w:rsidRDefault="006E7026" w:rsidP="006E7026">
      <w:r w:rsidRPr="006E7026">
        <w:t>Oversee the operational readiness of the Council’s Borough Emergency Control Centre, ensuring facilities, systems and emergency response equipment are appropriately maintained, tested and available for deployment when required. Arrange routine checks, report faults and coordinate repairs or replacements within approved budgets and procedures.</w:t>
      </w:r>
    </w:p>
    <w:p w14:paraId="31C13DE8" w14:textId="77777777" w:rsidR="006E7026" w:rsidRPr="006E7026" w:rsidRDefault="006E7026" w:rsidP="006E7026">
      <w:r w:rsidRPr="006E7026">
        <w:t>Coordinate the implementation of the Resilience Standards for London assurance framework by supporting evidence collection, monitoring service submissions and tracking improvement actions to support compliance with agreed resilience standards and timescales.</w:t>
      </w:r>
    </w:p>
    <w:p w14:paraId="5D70B62F" w14:textId="77777777" w:rsidR="006E7026" w:rsidRPr="006E7026" w:rsidRDefault="006E7026" w:rsidP="006E7026">
      <w:r w:rsidRPr="006E7026">
        <w:t>Develop and deliver Emergency Planning and Business Continuity awareness activities, including guidance, briefings and training for staff, residents and businesses. Ensure materials are kept up to date, reflect current guidance and support understanding of emergency preparedness and business continuity responsibilities.</w:t>
      </w:r>
    </w:p>
    <w:p w14:paraId="480A1F29" w14:textId="77777777" w:rsidR="006E7026" w:rsidRPr="006E7026" w:rsidRDefault="006E7026" w:rsidP="006E7026">
      <w:r w:rsidRPr="006E7026">
        <w:t>Coordinate the Council’s business continuity management processes by supporting services in the development, review and testing of business continuity plans, monitoring compliance with required processes and assisting with the implementation of improvements identified through exercises and reviews.</w:t>
      </w:r>
    </w:p>
    <w:p w14:paraId="475A4BEC" w14:textId="77777777" w:rsidR="006E7026" w:rsidRPr="006E7026" w:rsidRDefault="006E7026" w:rsidP="006E7026">
      <w:r w:rsidRPr="006E7026">
        <w:t>Provide advice and guidance to businesses within the borough on Emergency Planning and Business Continuity arrangements, including supporting the development of resilience measures and providing practical guidance that reflects local risks, legislation and good practice.</w:t>
      </w:r>
    </w:p>
    <w:p w14:paraId="78E51FAA" w14:textId="63827275" w:rsidR="00B11C1A" w:rsidRDefault="00B11C1A" w:rsidP="00B11C1A">
      <w:r w:rsidRPr="00216A57">
        <w:rPr>
          <w:b/>
        </w:rPr>
        <w:t>Organisational Control and Development</w:t>
      </w:r>
      <w:r>
        <w:t xml:space="preserve"> </w:t>
      </w:r>
    </w:p>
    <w:p w14:paraId="3758C647" w14:textId="77777777" w:rsidR="00D03379" w:rsidRPr="00D03379" w:rsidRDefault="00D03379" w:rsidP="00D03379">
      <w:r w:rsidRPr="00D03379">
        <w:t>Coordinate the Council’s business continuity management processes by supporting services in the development, review and testing of business continuity plans, scheduling exercises and monitoring outcomes to ensure required procedures are followed. Identify areas for improvement, provide advice on corrective actions and support services in embedding improvements within available resources.</w:t>
      </w:r>
    </w:p>
    <w:p w14:paraId="63BB71A0" w14:textId="77777777" w:rsidR="00D03379" w:rsidRPr="00D03379" w:rsidRDefault="00D03379" w:rsidP="00D03379">
      <w:r w:rsidRPr="00D03379">
        <w:lastRenderedPageBreak/>
        <w:t>Review and improve the procedures, processes and working methods within the Emergency Planning and Business Continuity function to support an effective, efficient and coordinated approach to service delivery and resilience management.</w:t>
      </w:r>
    </w:p>
    <w:p w14:paraId="2902ED2E" w14:textId="77777777" w:rsidR="00D03379" w:rsidRPr="00D03379" w:rsidRDefault="00D03379" w:rsidP="00D03379">
      <w:r w:rsidRPr="00D03379">
        <w:t>Support the development and implementation of working practices that make effective use of technology to improve service delivery, communication and operational efficiency, while contributing to the safety and wellbeing of staff, residents and the wider community.</w:t>
      </w:r>
    </w:p>
    <w:p w14:paraId="6B5E811F" w14:textId="2EC6834C" w:rsidR="00B11C1A" w:rsidRDefault="00B11C1A" w:rsidP="00B11C1A">
      <w:r w:rsidRPr="00216A57">
        <w:rPr>
          <w:b/>
        </w:rPr>
        <w:t>Staff Management and Development</w:t>
      </w:r>
      <w:r>
        <w:t xml:space="preserve"> </w:t>
      </w:r>
    </w:p>
    <w:p w14:paraId="6BADBE01" w14:textId="77777777" w:rsidR="00845891" w:rsidRPr="00845891" w:rsidRDefault="00845891" w:rsidP="00845891">
      <w:r w:rsidRPr="00845891">
        <w:t>Support the recruitment, induction, development and appraisal processes for staff involved in Emergency Planning and Business Continuity activities, working with managers to ensure staff have appropriate training and development opportunities to meet service requirements and support equality of opportunity.</w:t>
      </w:r>
    </w:p>
    <w:p w14:paraId="035F2035" w14:textId="77777777" w:rsidR="00845891" w:rsidRPr="00845891" w:rsidRDefault="00845891" w:rsidP="00845891">
      <w:r w:rsidRPr="00845891">
        <w:t>Develop and deliver Emergency Planning and Business Continuity training, briefings and exercising activities to support staff awareness, capability and preparedness across Council services. Translate relevant legislation, guidance and resilience requirements into practical learning and development activities appropriate to a range of staff roles and responsibilities.</w:t>
      </w:r>
    </w:p>
    <w:p w14:paraId="73633DD5" w14:textId="77777777" w:rsidR="00845891" w:rsidRPr="00845891" w:rsidRDefault="00845891" w:rsidP="00845891">
      <w:r w:rsidRPr="00845891">
        <w:t>Coordinate the development and maintenance of a pool of trained emergency response officers by supporting recruitment, induction, training and refresher arrangements. Assist in maintaining competency records, supporting exercises and ensuring staff remain prepared to undertake emergency response roles.</w:t>
      </w:r>
    </w:p>
    <w:p w14:paraId="41481781" w14:textId="77777777" w:rsidR="00845891" w:rsidRPr="00845891" w:rsidRDefault="00845891" w:rsidP="00845891">
      <w:r w:rsidRPr="00845891">
        <w:t>Build positive working relationships with staff across Council services to encourage participation in Emergency Planning and Business Continuity activities, promote awareness of resilience responsibilities and support a culture of continuous improvement and collaborative working.</w:t>
      </w:r>
    </w:p>
    <w:p w14:paraId="05BA84E9" w14:textId="77777777" w:rsidR="00845891" w:rsidRPr="00845891" w:rsidRDefault="00845891" w:rsidP="00845891">
      <w:r w:rsidRPr="00845891">
        <w:t>Deliver Emergency Planning and Business Continuity awareness activities for staff, residents and businesses, ensuring guidance and communications are clear, accurate and appropriate for different audiences and levels of understanding.</w:t>
      </w:r>
    </w:p>
    <w:p w14:paraId="5F899856" w14:textId="54C57201" w:rsidR="00845891" w:rsidRPr="00845891" w:rsidRDefault="00845891" w:rsidP="00845891">
      <w:r w:rsidRPr="00845891">
        <w:t>Work with managers, services and partner organisations to support the development of organisational resilience capability, ensuring training, exercising and development activities reflect operational requi</w:t>
      </w:r>
      <w:r w:rsidR="00C62BFD">
        <w:t>r</w:t>
      </w:r>
      <w:r w:rsidRPr="00845891">
        <w:t>ements, local risks and relevant good practice guidance.</w:t>
      </w:r>
    </w:p>
    <w:p w14:paraId="242C8731" w14:textId="6921B287" w:rsidR="00B11C1A" w:rsidRDefault="00B11C1A" w:rsidP="00B11C1A">
      <w:r w:rsidRPr="00154848">
        <w:rPr>
          <w:b/>
        </w:rPr>
        <w:t>Personal Effectiveness</w:t>
      </w:r>
    </w:p>
    <w:p w14:paraId="353D9F8C" w14:textId="77777777" w:rsidR="003A039B" w:rsidRPr="003A039B" w:rsidRDefault="003A039B" w:rsidP="003A039B">
      <w:r w:rsidRPr="003A039B">
        <w:t>To present timely and relevant advice and information to Members and to ensure that Group Leaders are briefed on major and sensitive issues.</w:t>
      </w:r>
    </w:p>
    <w:p w14:paraId="181EA03E" w14:textId="77777777" w:rsidR="003A039B" w:rsidRPr="003A039B" w:rsidRDefault="003A039B" w:rsidP="003A039B">
      <w:r w:rsidRPr="003A039B">
        <w:t>To deal promptly with all matters requiring the post holder’s personal attention.</w:t>
      </w:r>
    </w:p>
    <w:p w14:paraId="69F630F4" w14:textId="77777777" w:rsidR="003A039B" w:rsidRPr="003A039B" w:rsidRDefault="003A039B" w:rsidP="003A039B">
      <w:r w:rsidRPr="003A039B">
        <w:t xml:space="preserve">To be fully conversant with relevant statutory provisions and the Council’s constitution, processes and procedures; to develop the full range of managerial and professional skills and knowledge to satisfy the requirements of the post. </w:t>
      </w:r>
    </w:p>
    <w:p w14:paraId="24C0F6F4" w14:textId="77777777" w:rsidR="003A039B" w:rsidRPr="003A039B" w:rsidRDefault="003A039B" w:rsidP="003A039B">
      <w:r w:rsidRPr="003A039B">
        <w:t>To establish and develop effective working relationships and productive partnerships with all the relevant partners, including those in e.g. education, health, social services, Independent and voluntary sectors.</w:t>
      </w:r>
    </w:p>
    <w:p w14:paraId="19CEC137" w14:textId="77777777" w:rsidR="003A039B" w:rsidRPr="003A039B" w:rsidRDefault="003A039B" w:rsidP="003A039B">
      <w:pPr>
        <w:rPr>
          <w:lang w:val="en-US"/>
        </w:rPr>
      </w:pPr>
      <w:r w:rsidRPr="003A039B">
        <w:rPr>
          <w:lang w:val="en-US"/>
        </w:rPr>
        <w:lastRenderedPageBreak/>
        <w:t xml:space="preserve">Work with Borough Resilience Forum Partners and the Councils Risk team to regularly review National and London risk registers and inform the development and monitoring of local borough and corporate resilience risks and risk registers. </w:t>
      </w:r>
    </w:p>
    <w:p w14:paraId="1D1D26D5" w14:textId="77777777" w:rsidR="005F3C42" w:rsidRDefault="005F3C42" w:rsidP="00B11C1A"/>
    <w:p w14:paraId="7E7EC91B" w14:textId="3200B280" w:rsidR="00CD1CAC" w:rsidRDefault="00B11C1A" w:rsidP="005D52C7">
      <w:pPr>
        <w:pStyle w:val="Heading3"/>
      </w:pPr>
      <w:r>
        <w:t>5. Organisation</w:t>
      </w:r>
    </w:p>
    <w:p w14:paraId="4A0AEEFA" w14:textId="3C84CD31" w:rsidR="00CD1CAC" w:rsidRDefault="00CD1CAC" w:rsidP="00CD1CAC">
      <w:r>
        <w:rPr>
          <w:noProof/>
        </w:rPr>
        <w:drawing>
          <wp:inline distT="0" distB="0" distL="0" distR="0" wp14:anchorId="4DC0A399" wp14:editId="7250F367">
            <wp:extent cx="5541645" cy="3200400"/>
            <wp:effectExtent l="0" t="0" r="1905" b="0"/>
            <wp:docPr id="3" name="Picture 2"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 1, SmartArt diagram"/>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1645" cy="3200400"/>
                    </a:xfrm>
                    <a:prstGeom prst="rect">
                      <a:avLst/>
                    </a:prstGeom>
                    <a:noFill/>
                    <a:ln>
                      <a:noFill/>
                    </a:ln>
                  </pic:spPr>
                </pic:pic>
              </a:graphicData>
            </a:graphic>
          </wp:inline>
        </w:drawing>
      </w:r>
    </w:p>
    <w:p w14:paraId="01768B97" w14:textId="0A2221CE" w:rsidR="00A64306" w:rsidRPr="00A64306" w:rsidRDefault="00A64306" w:rsidP="00A64306">
      <w:r w:rsidRPr="00A64306">
        <w:t>Coordinate and support the operation of the Acting Controller function to help maintain an effective out of hours emergency response capability. This includes supporting rota arrangements, maintaining records, assisting with training and development activities and ensuring operational procedures and guidance remain up to date.</w:t>
      </w:r>
    </w:p>
    <w:p w14:paraId="3BD5D74E" w14:textId="77777777" w:rsidR="00A64306" w:rsidRPr="00A64306" w:rsidRDefault="00A64306" w:rsidP="00A64306">
      <w:r w:rsidRPr="00A64306">
        <w:t>Provide advice and guidance to Acting Controllers during emergency incidents, supporting consistent decision making and escalation processes in line with Council procedures, emergency planning arrangements and relevant legislation and guidance.</w:t>
      </w:r>
    </w:p>
    <w:p w14:paraId="15B18EB3" w14:textId="77777777" w:rsidR="00A64306" w:rsidRPr="00A64306" w:rsidRDefault="00A64306" w:rsidP="00A64306">
      <w:r w:rsidRPr="00A64306">
        <w:t>Support communication arrangements between Acting Controllers, senior managers and elected members during emergency incidents by assisting with the timely sharing of accurate information in accordance with established governance and reporting procedures.</w:t>
      </w:r>
    </w:p>
    <w:p w14:paraId="1EAB3C37" w14:textId="77777777" w:rsidR="00D544F6" w:rsidRPr="00D544F6" w:rsidRDefault="00D544F6" w:rsidP="00D544F6">
      <w:pPr>
        <w:rPr>
          <w:b/>
          <w:bCs/>
        </w:rPr>
      </w:pPr>
      <w:r w:rsidRPr="00D544F6">
        <w:rPr>
          <w:b/>
          <w:bCs/>
        </w:rPr>
        <w:t>Acting Controllers/Local Authority Liaison Officer (7 people)</w:t>
      </w:r>
    </w:p>
    <w:p w14:paraId="2A31CA1F" w14:textId="77777777" w:rsidR="00D544F6" w:rsidRDefault="00D544F6" w:rsidP="00D544F6">
      <w:r w:rsidRPr="00D544F6">
        <w:rPr>
          <w:b/>
          <w:bCs/>
        </w:rPr>
        <w:t>Primary Purpose</w:t>
      </w:r>
      <w:r w:rsidRPr="00D544F6">
        <w:br/>
        <w:t>Act as the Council’s designated out</w:t>
      </w:r>
      <w:r w:rsidRPr="00D544F6">
        <w:noBreakHyphen/>
        <w:t>of</w:t>
      </w:r>
      <w:r w:rsidRPr="00D544F6">
        <w:noBreakHyphen/>
        <w:t>hours point of contact for partners and the public, coordinating and deploying appropriate Council resources to support the response to emergencies, critical incidents and business continuity events.</w:t>
      </w:r>
    </w:p>
    <w:p w14:paraId="1536970D" w14:textId="77777777" w:rsidR="00855410" w:rsidRDefault="00855410" w:rsidP="00D544F6"/>
    <w:p w14:paraId="3E368719" w14:textId="77777777" w:rsidR="00855410" w:rsidRPr="00D544F6" w:rsidRDefault="00855410" w:rsidP="00D544F6"/>
    <w:p w14:paraId="5323CD52" w14:textId="77777777" w:rsidR="00D544F6" w:rsidRPr="00D544F6" w:rsidRDefault="00D544F6" w:rsidP="00D544F6">
      <w:r w:rsidRPr="00D544F6">
        <w:rPr>
          <w:b/>
          <w:bCs/>
        </w:rPr>
        <w:lastRenderedPageBreak/>
        <w:t>Key Accountabilities</w:t>
      </w:r>
    </w:p>
    <w:p w14:paraId="1F889643" w14:textId="77777777" w:rsidR="00D544F6" w:rsidRPr="00D544F6" w:rsidRDefault="00D544F6" w:rsidP="00D544F6">
      <w:pPr>
        <w:numPr>
          <w:ilvl w:val="0"/>
          <w:numId w:val="14"/>
        </w:numPr>
      </w:pPr>
      <w:r w:rsidRPr="00D544F6">
        <w:t>Provide support to other Acting Controllers by undertaking the role of Local Authority Liaison Officer at incident scenes, when not on call and where requested.</w:t>
      </w:r>
    </w:p>
    <w:p w14:paraId="55F94927" w14:textId="77777777" w:rsidR="00D544F6" w:rsidRPr="00D544F6" w:rsidRDefault="00D544F6" w:rsidP="00D544F6">
      <w:pPr>
        <w:numPr>
          <w:ilvl w:val="0"/>
          <w:numId w:val="14"/>
        </w:numPr>
      </w:pPr>
      <w:r w:rsidRPr="00D544F6">
        <w:t>During extended emergencies or continuity incidents, maintain duty coverage—including during normal working hours—to ensure the Council’s Gold (Strategic) and Silver (Tactical) responsibilities are fully discharged at the scene or within an established control centre.</w:t>
      </w:r>
    </w:p>
    <w:p w14:paraId="57783B94" w14:textId="77777777" w:rsidR="00D544F6" w:rsidRDefault="00D544F6" w:rsidP="00D544F6">
      <w:r w:rsidRPr="00D544F6">
        <w:rPr>
          <w:b/>
          <w:bCs/>
        </w:rPr>
        <w:t>Impact and Influence</w:t>
      </w:r>
      <w:r w:rsidRPr="00D544F6">
        <w:br/>
        <w:t>Operate with delegated authority to ensure effective coordination, timely mobilisation of resources and robust representation of the Council within multi</w:t>
      </w:r>
      <w:r w:rsidRPr="00D544F6">
        <w:noBreakHyphen/>
        <w:t>agency emergency response structures.</w:t>
      </w:r>
    </w:p>
    <w:p w14:paraId="70A24EE8" w14:textId="105741AA" w:rsidR="00B11C1A" w:rsidRDefault="00B11C1A" w:rsidP="005D52C7">
      <w:pPr>
        <w:pStyle w:val="Heading3"/>
      </w:pPr>
      <w:r>
        <w:t>6.</w:t>
      </w:r>
      <w:r w:rsidR="005D52C7">
        <w:t xml:space="preserve"> </w:t>
      </w:r>
      <w:r>
        <w:t>Additional Information</w:t>
      </w:r>
    </w:p>
    <w:p w14:paraId="7BFE9CBA" w14:textId="77777777" w:rsidR="0037444D" w:rsidRPr="0037444D" w:rsidRDefault="0037444D" w:rsidP="0037444D">
      <w:r w:rsidRPr="0037444D">
        <w:t>Coordinate responses to Member Enquiries, Freedom of Information requests and Stage 1 and 2 complaints relating to Emergency Planning and Business Continuity, ensuring responses are accurate, timely and prepared in accordance with Council procedures and service standards.</w:t>
      </w:r>
    </w:p>
    <w:p w14:paraId="71CF73B8" w14:textId="77777777" w:rsidR="0037444D" w:rsidRPr="0037444D" w:rsidRDefault="0037444D" w:rsidP="0037444D">
      <w:r w:rsidRPr="0037444D">
        <w:t>Work effectively within a busy and sometimes pressurised environment, applying sound judgement, prioritising competing demands and communicating clearly with officers, Members and partner organisations during routine and emergency situations.</w:t>
      </w:r>
    </w:p>
    <w:p w14:paraId="3E974644" w14:textId="3BA8E0F9" w:rsidR="0037444D" w:rsidRPr="0037444D" w:rsidRDefault="0037444D" w:rsidP="0037444D">
      <w:r w:rsidRPr="0037444D">
        <w:t xml:space="preserve">Develop and deliver Emergency Planning and Business Continuity training, briefing sessions and exercising activities for officers and Members, including supporting the design of realistic </w:t>
      </w:r>
      <w:r w:rsidR="006A346C" w:rsidRPr="0037444D">
        <w:t>scenario-based</w:t>
      </w:r>
      <w:r w:rsidRPr="0037444D">
        <w:t xml:space="preserve"> exercises to test plans, procedures and organisational preparedness.</w:t>
      </w:r>
    </w:p>
    <w:p w14:paraId="4C6F723F" w14:textId="77777777" w:rsidR="0037444D" w:rsidRPr="0037444D" w:rsidRDefault="0037444D" w:rsidP="0037444D">
      <w:r w:rsidRPr="0037444D">
        <w:t>Prepare reports, briefings and updates for senior managers, committees and partnership meetings, ensuring information is clear, accurate and supports effective decision making and service oversight.</w:t>
      </w:r>
    </w:p>
    <w:p w14:paraId="6A7EC907" w14:textId="1296C205" w:rsidR="0037444D" w:rsidRPr="0037444D" w:rsidRDefault="0037444D" w:rsidP="0037444D">
      <w:r w:rsidRPr="0037444D">
        <w:t xml:space="preserve">Represent the Council at local and sub regional resilience meetings and professional networks as required, contributing to the development of </w:t>
      </w:r>
      <w:r w:rsidR="006A346C" w:rsidRPr="0037444D">
        <w:t>multi-agency</w:t>
      </w:r>
      <w:r w:rsidRPr="0037444D">
        <w:t xml:space="preserve"> plans, procedures and risk assessments and supporting collaborative working with partner organisations.</w:t>
      </w:r>
    </w:p>
    <w:p w14:paraId="6B9A9EA8" w14:textId="2BB16C12" w:rsidR="00B11C1A" w:rsidRDefault="00B11C1A" w:rsidP="00803D60">
      <w:pPr>
        <w:pStyle w:val="Heading3"/>
        <w:spacing w:after="120"/>
      </w:pPr>
      <w:r>
        <w:t>7.</w:t>
      </w:r>
      <w:r w:rsidR="005D52C7">
        <w:t xml:space="preserve"> </w:t>
      </w:r>
      <w:r>
        <w:t xml:space="preserve">Supplementary Information </w:t>
      </w:r>
    </w:p>
    <w:p w14:paraId="525A8FEA" w14:textId="77777777" w:rsidR="00C13E1F" w:rsidRPr="00C13E1F" w:rsidRDefault="00C13E1F" w:rsidP="00C13E1F">
      <w:pPr>
        <w:rPr>
          <w:b/>
          <w:bCs/>
        </w:rPr>
      </w:pPr>
      <w:r w:rsidRPr="00C13E1F">
        <w:rPr>
          <w:b/>
          <w:bCs/>
        </w:rPr>
        <w:t>1. Where work organisation has differed from previous arrangements and why</w:t>
      </w:r>
    </w:p>
    <w:p w14:paraId="774FDD3F" w14:textId="77777777" w:rsidR="00C13E1F" w:rsidRPr="00C13E1F" w:rsidRDefault="00C13E1F" w:rsidP="00C13E1F">
      <w:r w:rsidRPr="00C13E1F">
        <w:t>The organisation of work within this post has evolved to provide greater coordination and support across service activities rather than focusing solely on individual operational tasks. The role now includes:</w:t>
      </w:r>
    </w:p>
    <w:p w14:paraId="4DE7A08A" w14:textId="131F9A60" w:rsidR="00C13E1F" w:rsidRPr="00C13E1F" w:rsidRDefault="00C13E1F" w:rsidP="00C13E1F">
      <w:pPr>
        <w:numPr>
          <w:ilvl w:val="0"/>
          <w:numId w:val="15"/>
        </w:numPr>
      </w:pPr>
      <w:r w:rsidRPr="00C13E1F">
        <w:t xml:space="preserve">Coordinating service activities across </w:t>
      </w:r>
      <w:r w:rsidR="00106823" w:rsidRPr="00C13E1F">
        <w:t>several</w:t>
      </w:r>
      <w:r w:rsidRPr="00C13E1F">
        <w:t xml:space="preserve"> work areas to ensure consistent delivery.</w:t>
      </w:r>
    </w:p>
    <w:p w14:paraId="4A06A247" w14:textId="77777777" w:rsidR="00C13E1F" w:rsidRPr="00C13E1F" w:rsidRDefault="00C13E1F" w:rsidP="00C13E1F">
      <w:pPr>
        <w:numPr>
          <w:ilvl w:val="0"/>
          <w:numId w:val="15"/>
        </w:numPr>
      </w:pPr>
      <w:r w:rsidRPr="00C13E1F">
        <w:t>Supporting the implementation of council policies, procedures and service improvements.</w:t>
      </w:r>
    </w:p>
    <w:p w14:paraId="7B8C56F4" w14:textId="77777777" w:rsidR="00C13E1F" w:rsidRPr="00C13E1F" w:rsidRDefault="00C13E1F" w:rsidP="00C13E1F">
      <w:pPr>
        <w:numPr>
          <w:ilvl w:val="0"/>
          <w:numId w:val="15"/>
        </w:numPr>
      </w:pPr>
      <w:r w:rsidRPr="00C13E1F">
        <w:t>Working with internal departments and external partners to help deliver business continuity and emergency planning arrangements.</w:t>
      </w:r>
    </w:p>
    <w:p w14:paraId="51F0D4B0" w14:textId="77777777" w:rsidR="00C13E1F" w:rsidRPr="00C13E1F" w:rsidRDefault="00C13E1F" w:rsidP="00C13E1F">
      <w:pPr>
        <w:numPr>
          <w:ilvl w:val="0"/>
          <w:numId w:val="15"/>
        </w:numPr>
      </w:pPr>
      <w:r w:rsidRPr="00C13E1F">
        <w:t>Responding flexibly to changing service demands, operational priorities and updated guidance.</w:t>
      </w:r>
    </w:p>
    <w:p w14:paraId="1F1C3C21" w14:textId="77777777" w:rsidR="00C13E1F" w:rsidRPr="00C13E1F" w:rsidRDefault="00C13E1F" w:rsidP="00C13E1F">
      <w:pPr>
        <w:numPr>
          <w:ilvl w:val="0"/>
          <w:numId w:val="15"/>
        </w:numPr>
      </w:pPr>
      <w:r w:rsidRPr="00C13E1F">
        <w:t>Supporting the delivery of resilience, assurance and compliance activities across the service.</w:t>
      </w:r>
    </w:p>
    <w:p w14:paraId="193B8FD0" w14:textId="77777777" w:rsidR="00C13E1F" w:rsidRPr="00C13E1F" w:rsidRDefault="00C13E1F" w:rsidP="00C13E1F">
      <w:r w:rsidRPr="00C13E1F">
        <w:lastRenderedPageBreak/>
        <w:t>These changes reflect the need for a postholder who can manage day-to-day operational priorities, provide professional support and contribute to continuous service improvement.</w:t>
      </w:r>
    </w:p>
    <w:p w14:paraId="1D08DF87" w14:textId="77777777" w:rsidR="00C13E1F" w:rsidRPr="00C13E1F" w:rsidRDefault="00C13E1F" w:rsidP="00C13E1F">
      <w:pPr>
        <w:rPr>
          <w:b/>
          <w:bCs/>
        </w:rPr>
      </w:pPr>
      <w:r w:rsidRPr="00C13E1F">
        <w:rPr>
          <w:b/>
          <w:bCs/>
        </w:rPr>
        <w:t>2. The nature and level of decision making attached to the post (with examples)</w:t>
      </w:r>
    </w:p>
    <w:p w14:paraId="78740406" w14:textId="77777777" w:rsidR="00C13E1F" w:rsidRPr="00C13E1F" w:rsidRDefault="00C13E1F" w:rsidP="00C13E1F">
      <w:r w:rsidRPr="00C13E1F">
        <w:t>The postholder is responsible for making decisions within established policies, procedures and professional guidance. The role requires sound judgement in managing operational issues and determining appropriate actions within agreed frameworks.</w:t>
      </w:r>
    </w:p>
    <w:p w14:paraId="15CB4D0C" w14:textId="77777777" w:rsidR="00C13E1F" w:rsidRPr="00C13E1F" w:rsidRDefault="00C13E1F" w:rsidP="00C13E1F">
      <w:r w:rsidRPr="00C13E1F">
        <w:t>Examples include:</w:t>
      </w:r>
    </w:p>
    <w:p w14:paraId="33578A5F" w14:textId="77777777" w:rsidR="00C13E1F" w:rsidRPr="00C13E1F" w:rsidRDefault="00C13E1F" w:rsidP="00C13E1F">
      <w:pPr>
        <w:numPr>
          <w:ilvl w:val="0"/>
          <w:numId w:val="16"/>
        </w:numPr>
      </w:pPr>
      <w:r w:rsidRPr="00C13E1F">
        <w:t>Coordinating business continuity and emergency planning activities.</w:t>
      </w:r>
    </w:p>
    <w:p w14:paraId="40641D27" w14:textId="77777777" w:rsidR="00C13E1F" w:rsidRPr="00C13E1F" w:rsidRDefault="00C13E1F" w:rsidP="00C13E1F">
      <w:pPr>
        <w:numPr>
          <w:ilvl w:val="0"/>
          <w:numId w:val="16"/>
        </w:numPr>
      </w:pPr>
      <w:r w:rsidRPr="00C13E1F">
        <w:t>Assessing routine operational risks and escalating issues where necessary.</w:t>
      </w:r>
    </w:p>
    <w:p w14:paraId="5BBF3550" w14:textId="77777777" w:rsidR="00C13E1F" w:rsidRPr="00C13E1F" w:rsidRDefault="00C13E1F" w:rsidP="00C13E1F">
      <w:pPr>
        <w:numPr>
          <w:ilvl w:val="0"/>
          <w:numId w:val="16"/>
        </w:numPr>
      </w:pPr>
      <w:r w:rsidRPr="00C13E1F">
        <w:t>Supporting incident response arrangements and coordinating resources during service disruptions.</w:t>
      </w:r>
    </w:p>
    <w:p w14:paraId="516D173A" w14:textId="77777777" w:rsidR="00C13E1F" w:rsidRPr="00C13E1F" w:rsidRDefault="00C13E1F" w:rsidP="00C13E1F">
      <w:pPr>
        <w:numPr>
          <w:ilvl w:val="0"/>
          <w:numId w:val="16"/>
        </w:numPr>
      </w:pPr>
      <w:r w:rsidRPr="00C13E1F">
        <w:t>Providing advice and guidance to managers and staff on service procedures and resilience arrangements.</w:t>
      </w:r>
    </w:p>
    <w:p w14:paraId="6120EBC1" w14:textId="77777777" w:rsidR="00C13E1F" w:rsidRPr="00C13E1F" w:rsidRDefault="00C13E1F" w:rsidP="00C13E1F">
      <w:pPr>
        <w:numPr>
          <w:ilvl w:val="0"/>
          <w:numId w:val="16"/>
        </w:numPr>
      </w:pPr>
      <w:r w:rsidRPr="00C13E1F">
        <w:t>Contributing to the development and review of plans, training exercises and service documentation.</w:t>
      </w:r>
    </w:p>
    <w:p w14:paraId="4701233B" w14:textId="77777777" w:rsidR="00C13E1F" w:rsidRPr="00C13E1F" w:rsidRDefault="00C13E1F" w:rsidP="00C13E1F">
      <w:r w:rsidRPr="00C13E1F">
        <w:t>Decisions are generally made within established procedures, with more complex or sensitive matters referred to senior managers.</w:t>
      </w:r>
    </w:p>
    <w:p w14:paraId="11B1594A" w14:textId="77777777" w:rsidR="00C13E1F" w:rsidRPr="00C13E1F" w:rsidRDefault="00C13E1F" w:rsidP="00C13E1F">
      <w:pPr>
        <w:rPr>
          <w:b/>
          <w:bCs/>
        </w:rPr>
      </w:pPr>
      <w:r w:rsidRPr="00C13E1F">
        <w:rPr>
          <w:b/>
          <w:bCs/>
        </w:rPr>
        <w:t>3. The boundary between decisions that can be taken at superior/subordinate level</w:t>
      </w:r>
    </w:p>
    <w:p w14:paraId="5BBB30F7" w14:textId="77777777" w:rsidR="00C13E1F" w:rsidRPr="00C13E1F" w:rsidRDefault="00C13E1F" w:rsidP="00C13E1F">
      <w:pPr>
        <w:rPr>
          <w:b/>
          <w:bCs/>
        </w:rPr>
      </w:pPr>
      <w:r w:rsidRPr="00C13E1F">
        <w:rPr>
          <w:b/>
          <w:bCs/>
        </w:rPr>
        <w:t>Superior level (Senior Managers / Heads of Service)</w:t>
      </w:r>
    </w:p>
    <w:p w14:paraId="37525FB4" w14:textId="77777777" w:rsidR="00C13E1F" w:rsidRPr="00C13E1F" w:rsidRDefault="00C13E1F" w:rsidP="00C13E1F">
      <w:pPr>
        <w:numPr>
          <w:ilvl w:val="0"/>
          <w:numId w:val="17"/>
        </w:numPr>
      </w:pPr>
      <w:r w:rsidRPr="00C13E1F">
        <w:t>Decisions relating to corporate policy, major financial commitments or significant organisational risks.</w:t>
      </w:r>
    </w:p>
    <w:p w14:paraId="6E2E4C69" w14:textId="77777777" w:rsidR="00C13E1F" w:rsidRPr="00C13E1F" w:rsidRDefault="00C13E1F" w:rsidP="00C13E1F">
      <w:pPr>
        <w:numPr>
          <w:ilvl w:val="0"/>
          <w:numId w:val="17"/>
        </w:numPr>
      </w:pPr>
      <w:r w:rsidRPr="00C13E1F">
        <w:t>Approval of major service changes, strategic priorities or high-profile incident responses.</w:t>
      </w:r>
    </w:p>
    <w:p w14:paraId="0136580D" w14:textId="77777777" w:rsidR="00C13E1F" w:rsidRPr="00C13E1F" w:rsidRDefault="00C13E1F" w:rsidP="00C13E1F">
      <w:pPr>
        <w:numPr>
          <w:ilvl w:val="0"/>
          <w:numId w:val="17"/>
        </w:numPr>
      </w:pPr>
      <w:r w:rsidRPr="00C13E1F">
        <w:t>Escalation of serious risks or issues with borough-wide implications.</w:t>
      </w:r>
    </w:p>
    <w:p w14:paraId="1CDCA099" w14:textId="77777777" w:rsidR="00C13E1F" w:rsidRPr="00C13E1F" w:rsidRDefault="00C13E1F" w:rsidP="00C13E1F">
      <w:pPr>
        <w:rPr>
          <w:b/>
          <w:bCs/>
        </w:rPr>
      </w:pPr>
      <w:r w:rsidRPr="00C13E1F">
        <w:rPr>
          <w:b/>
          <w:bCs/>
        </w:rPr>
        <w:t>Postholder</w:t>
      </w:r>
    </w:p>
    <w:p w14:paraId="5709D810" w14:textId="77777777" w:rsidR="00C13E1F" w:rsidRPr="00C13E1F" w:rsidRDefault="00C13E1F" w:rsidP="00C13E1F">
      <w:pPr>
        <w:numPr>
          <w:ilvl w:val="0"/>
          <w:numId w:val="18"/>
        </w:numPr>
      </w:pPr>
      <w:r w:rsidRPr="00C13E1F">
        <w:t>Day-to-day coordination and delivery of service activities within agreed procedures.</w:t>
      </w:r>
    </w:p>
    <w:p w14:paraId="2FB2B1EC" w14:textId="77777777" w:rsidR="00C13E1F" w:rsidRPr="00C13E1F" w:rsidRDefault="00C13E1F" w:rsidP="00C13E1F">
      <w:pPr>
        <w:numPr>
          <w:ilvl w:val="0"/>
          <w:numId w:val="18"/>
        </w:numPr>
      </w:pPr>
      <w:r w:rsidRPr="00C13E1F">
        <w:t>Supporting operational incident responses and implementing agreed plans.</w:t>
      </w:r>
    </w:p>
    <w:p w14:paraId="75606D45" w14:textId="77777777" w:rsidR="00C13E1F" w:rsidRPr="00C13E1F" w:rsidRDefault="00C13E1F" w:rsidP="00C13E1F">
      <w:pPr>
        <w:numPr>
          <w:ilvl w:val="0"/>
          <w:numId w:val="18"/>
        </w:numPr>
      </w:pPr>
      <w:r w:rsidRPr="00C13E1F">
        <w:t>Monitoring compliance activities and identifying issues requiring escalation.</w:t>
      </w:r>
    </w:p>
    <w:p w14:paraId="0F4CD54C" w14:textId="77777777" w:rsidR="00C13E1F" w:rsidRPr="00C13E1F" w:rsidRDefault="00C13E1F" w:rsidP="00C13E1F">
      <w:pPr>
        <w:numPr>
          <w:ilvl w:val="0"/>
          <w:numId w:val="18"/>
        </w:numPr>
      </w:pPr>
      <w:r w:rsidRPr="00C13E1F">
        <w:t>Prioritising workloads and coordinating activities across the service area.</w:t>
      </w:r>
    </w:p>
    <w:p w14:paraId="119F8760" w14:textId="77777777" w:rsidR="00C13E1F" w:rsidRPr="00C13E1F" w:rsidRDefault="00C13E1F" w:rsidP="00C13E1F">
      <w:pPr>
        <w:rPr>
          <w:b/>
          <w:bCs/>
        </w:rPr>
      </w:pPr>
      <w:r w:rsidRPr="00C13E1F">
        <w:rPr>
          <w:b/>
          <w:bCs/>
        </w:rPr>
        <w:t>Subordinate level (Administrative / Support Staff)</w:t>
      </w:r>
    </w:p>
    <w:p w14:paraId="30191B48" w14:textId="77777777" w:rsidR="00C13E1F" w:rsidRPr="00C13E1F" w:rsidRDefault="00C13E1F" w:rsidP="00C13E1F">
      <w:pPr>
        <w:numPr>
          <w:ilvl w:val="0"/>
          <w:numId w:val="19"/>
        </w:numPr>
      </w:pPr>
      <w:r w:rsidRPr="00C13E1F">
        <w:t>Routine administrative tasks and data management activities.</w:t>
      </w:r>
    </w:p>
    <w:p w14:paraId="4E3875D8" w14:textId="77777777" w:rsidR="00C13E1F" w:rsidRPr="00C13E1F" w:rsidRDefault="00C13E1F" w:rsidP="00C13E1F">
      <w:pPr>
        <w:numPr>
          <w:ilvl w:val="0"/>
          <w:numId w:val="19"/>
        </w:numPr>
      </w:pPr>
      <w:r w:rsidRPr="00C13E1F">
        <w:t>Maintaining records, arranging meetings and supporting exercises or training sessions.</w:t>
      </w:r>
    </w:p>
    <w:p w14:paraId="670DAD64" w14:textId="77777777" w:rsidR="00C13E1F" w:rsidRPr="00C13E1F" w:rsidRDefault="00C13E1F" w:rsidP="00C13E1F">
      <w:pPr>
        <w:numPr>
          <w:ilvl w:val="0"/>
          <w:numId w:val="19"/>
        </w:numPr>
      </w:pPr>
      <w:r w:rsidRPr="00C13E1F">
        <w:t>Assisting with documentation updates and communications.</w:t>
      </w:r>
    </w:p>
    <w:p w14:paraId="12C1D1F0" w14:textId="77777777" w:rsidR="00C13E1F" w:rsidRPr="00C13E1F" w:rsidRDefault="00C13E1F" w:rsidP="00C13E1F">
      <w:r w:rsidRPr="00C13E1F">
        <w:lastRenderedPageBreak/>
        <w:t>The postholder supports the link between management direction and operational delivery to help ensure effective service coordination.</w:t>
      </w:r>
    </w:p>
    <w:p w14:paraId="309F9A49" w14:textId="77777777" w:rsidR="00C13E1F" w:rsidRPr="00C13E1F" w:rsidRDefault="00C13E1F" w:rsidP="00C13E1F">
      <w:pPr>
        <w:rPr>
          <w:b/>
          <w:bCs/>
        </w:rPr>
      </w:pPr>
      <w:r w:rsidRPr="00C13E1F">
        <w:rPr>
          <w:b/>
          <w:bCs/>
        </w:rPr>
        <w:t>4. The potential for mistakes and the timescale between error arising and being noticed</w:t>
      </w:r>
    </w:p>
    <w:p w14:paraId="75EEC1E6" w14:textId="77777777" w:rsidR="00C13E1F" w:rsidRPr="00C13E1F" w:rsidRDefault="00C13E1F" w:rsidP="00C13E1F">
      <w:r w:rsidRPr="00C13E1F">
        <w:t>Errors within the role could affect service delivery, operational effectiveness or compliance with procedures. Examples may include:</w:t>
      </w:r>
    </w:p>
    <w:p w14:paraId="63919D86" w14:textId="77777777" w:rsidR="00C13E1F" w:rsidRPr="00C13E1F" w:rsidRDefault="00C13E1F" w:rsidP="00C13E1F">
      <w:pPr>
        <w:numPr>
          <w:ilvl w:val="0"/>
          <w:numId w:val="20"/>
        </w:numPr>
      </w:pPr>
      <w:r w:rsidRPr="00C13E1F">
        <w:t>Inaccurate information within plans or reports.</w:t>
      </w:r>
    </w:p>
    <w:p w14:paraId="6454F904" w14:textId="77777777" w:rsidR="00C13E1F" w:rsidRPr="00C13E1F" w:rsidRDefault="00C13E1F" w:rsidP="00C13E1F">
      <w:pPr>
        <w:numPr>
          <w:ilvl w:val="0"/>
          <w:numId w:val="20"/>
        </w:numPr>
      </w:pPr>
      <w:r w:rsidRPr="00C13E1F">
        <w:t>Delays in escalating operational issues or responding to incidents.</w:t>
      </w:r>
    </w:p>
    <w:p w14:paraId="2AE1F867" w14:textId="77777777" w:rsidR="00C13E1F" w:rsidRPr="00C13E1F" w:rsidRDefault="00C13E1F" w:rsidP="00C13E1F">
      <w:pPr>
        <w:numPr>
          <w:ilvl w:val="0"/>
          <w:numId w:val="20"/>
        </w:numPr>
      </w:pPr>
      <w:r w:rsidRPr="00C13E1F">
        <w:t>Administrative or coordination errors affecting service activities.</w:t>
      </w:r>
    </w:p>
    <w:p w14:paraId="3A035B1D" w14:textId="77777777" w:rsidR="00C13E1F" w:rsidRPr="00C13E1F" w:rsidRDefault="00C13E1F" w:rsidP="00C13E1F">
      <w:r w:rsidRPr="00C13E1F">
        <w:t>Most issues are likely to be identified through supervision, monitoring arrangements or during routine service activities, although some gaps may only become evident during exercises or incidents.</w:t>
      </w:r>
    </w:p>
    <w:p w14:paraId="2DCB3D41" w14:textId="77777777" w:rsidR="00C13E1F" w:rsidRPr="00C13E1F" w:rsidRDefault="00C13E1F" w:rsidP="00C13E1F">
      <w:r w:rsidRPr="00C13E1F">
        <w:t>Procedures, management oversight and established review processes help minimise the likelihood and impact of errors.</w:t>
      </w:r>
    </w:p>
    <w:p w14:paraId="68F9B8A8" w14:textId="77777777" w:rsidR="00C13E1F" w:rsidRPr="00C13E1F" w:rsidRDefault="00C13E1F" w:rsidP="00C13E1F">
      <w:pPr>
        <w:rPr>
          <w:b/>
          <w:bCs/>
        </w:rPr>
      </w:pPr>
      <w:r w:rsidRPr="00C13E1F">
        <w:rPr>
          <w:b/>
          <w:bCs/>
        </w:rPr>
        <w:t>5. The nature and complexity of problem solving in the post</w:t>
      </w:r>
    </w:p>
    <w:p w14:paraId="4F2E0143" w14:textId="77777777" w:rsidR="00C13E1F" w:rsidRPr="00C13E1F" w:rsidRDefault="00C13E1F" w:rsidP="00C13E1F">
      <w:r w:rsidRPr="00C13E1F">
        <w:t>The role involves resolving a range of operational and coordination issues using established procedures, guidance and professional judgement. This includes:</w:t>
      </w:r>
    </w:p>
    <w:p w14:paraId="32F34753" w14:textId="77777777" w:rsidR="00C13E1F" w:rsidRPr="00C13E1F" w:rsidRDefault="00C13E1F" w:rsidP="00C13E1F">
      <w:pPr>
        <w:numPr>
          <w:ilvl w:val="0"/>
          <w:numId w:val="21"/>
        </w:numPr>
      </w:pPr>
      <w:r w:rsidRPr="00C13E1F">
        <w:t>Identifying practical solutions to day-to-day service issues.</w:t>
      </w:r>
    </w:p>
    <w:p w14:paraId="3A0408C7" w14:textId="77777777" w:rsidR="00C13E1F" w:rsidRPr="00C13E1F" w:rsidRDefault="00C13E1F" w:rsidP="00C13E1F">
      <w:pPr>
        <w:numPr>
          <w:ilvl w:val="0"/>
          <w:numId w:val="21"/>
        </w:numPr>
      </w:pPr>
      <w:r w:rsidRPr="00C13E1F">
        <w:t>Coordinating responses during incidents or disruptions.</w:t>
      </w:r>
    </w:p>
    <w:p w14:paraId="47D19B06" w14:textId="77777777" w:rsidR="00C13E1F" w:rsidRPr="00C13E1F" w:rsidRDefault="00C13E1F" w:rsidP="00C13E1F">
      <w:pPr>
        <w:numPr>
          <w:ilvl w:val="0"/>
          <w:numId w:val="21"/>
        </w:numPr>
      </w:pPr>
      <w:r w:rsidRPr="00C13E1F">
        <w:t>Working with colleagues and partners to resolve operational problems.</w:t>
      </w:r>
    </w:p>
    <w:p w14:paraId="4F352220" w14:textId="77777777" w:rsidR="00C13E1F" w:rsidRPr="00C13E1F" w:rsidRDefault="00C13E1F" w:rsidP="00C13E1F">
      <w:pPr>
        <w:numPr>
          <w:ilvl w:val="0"/>
          <w:numId w:val="21"/>
        </w:numPr>
      </w:pPr>
      <w:r w:rsidRPr="00C13E1F">
        <w:t>Managing competing priorities and responding to changing demands.</w:t>
      </w:r>
    </w:p>
    <w:p w14:paraId="446B0383" w14:textId="77777777" w:rsidR="00C13E1F" w:rsidRPr="00C13E1F" w:rsidRDefault="00C13E1F" w:rsidP="00C13E1F">
      <w:pPr>
        <w:numPr>
          <w:ilvl w:val="0"/>
          <w:numId w:val="21"/>
        </w:numPr>
      </w:pPr>
      <w:r w:rsidRPr="00C13E1F">
        <w:t>Supporting the implementation of service improvements and updated procedures.</w:t>
      </w:r>
    </w:p>
    <w:p w14:paraId="587282EB" w14:textId="77777777" w:rsidR="00C13E1F" w:rsidRPr="00C13E1F" w:rsidRDefault="00C13E1F" w:rsidP="00C13E1F">
      <w:r w:rsidRPr="00C13E1F">
        <w:t>The work requires initiative and adaptability, particularly during busy operational periods, although guidance and management support are available for more complex matters.</w:t>
      </w:r>
    </w:p>
    <w:p w14:paraId="65BF311D" w14:textId="77777777" w:rsidR="00C13E1F" w:rsidRDefault="00C13E1F" w:rsidP="00B11C1A"/>
    <w:p w14:paraId="744300A9" w14:textId="77777777" w:rsidR="00B11C1A" w:rsidRDefault="00B11C1A" w:rsidP="00B11C1A">
      <w:r w:rsidRPr="005D52C7">
        <w:rPr>
          <w:b/>
        </w:rPr>
        <w:t>Approval</w:t>
      </w:r>
      <w:r>
        <w:t xml:space="preserve"> - We confirm that this questionnaire conveys a full and accurate description of the job as at (insert date)</w:t>
      </w:r>
    </w:p>
    <w:p w14:paraId="63EC5525" w14:textId="77777777" w:rsidR="00B11C1A" w:rsidRPr="005D52C7" w:rsidRDefault="00B11C1A" w:rsidP="00B11C1A">
      <w:pPr>
        <w:rPr>
          <w:b/>
        </w:rPr>
      </w:pPr>
      <w:r w:rsidRPr="005D52C7">
        <w:rPr>
          <w:b/>
        </w:rPr>
        <w:t>Signed:</w:t>
      </w:r>
    </w:p>
    <w:p w14:paraId="06676615" w14:textId="327262C1" w:rsidR="00B11C1A" w:rsidRDefault="00B11C1A" w:rsidP="00B11C1A">
      <w:r>
        <w:t>Manager</w:t>
      </w:r>
      <w:r w:rsidR="00C62802">
        <w:t xml:space="preserve">: </w:t>
      </w:r>
      <w:r>
        <w:t>________________________</w:t>
      </w:r>
      <w:r w:rsidR="00C62802">
        <w:t>_______________________________</w:t>
      </w:r>
    </w:p>
    <w:p w14:paraId="40CDD0C2" w14:textId="2AC634CC" w:rsidR="00B11C1A" w:rsidRDefault="00B11C1A" w:rsidP="00B11C1A">
      <w:r>
        <w:t>Date</w:t>
      </w:r>
      <w:r w:rsidR="00C62802">
        <w:t xml:space="preserve">: </w:t>
      </w:r>
      <w:r>
        <w:t>________________________________</w:t>
      </w:r>
      <w:r w:rsidR="00C62802">
        <w:t>___________</w:t>
      </w:r>
    </w:p>
    <w:p w14:paraId="35BACA27" w14:textId="44138A2E" w:rsidR="00B11C1A" w:rsidRDefault="00B11C1A" w:rsidP="00B11C1A">
      <w:r>
        <w:t>Post holder</w:t>
      </w:r>
      <w:r w:rsidR="00C62802">
        <w:t xml:space="preserve">: </w:t>
      </w:r>
      <w:r>
        <w:t>___________________________</w:t>
      </w:r>
      <w:r w:rsidR="00C62802">
        <w:t>__________________________</w:t>
      </w:r>
    </w:p>
    <w:p w14:paraId="563E9B69" w14:textId="440F52DC" w:rsidR="009B335F" w:rsidRDefault="00B11C1A" w:rsidP="009B335F">
      <w:r>
        <w:t>Date</w:t>
      </w:r>
      <w:r w:rsidR="00C62802">
        <w:t xml:space="preserve">: </w:t>
      </w:r>
      <w:r>
        <w:t>_______________________________</w:t>
      </w:r>
      <w:r w:rsidR="009B335F">
        <w:br w:type="page"/>
      </w:r>
    </w:p>
    <w:p w14:paraId="186C216D" w14:textId="0F407E1E" w:rsidR="00B11C1A" w:rsidRDefault="00B11C1A" w:rsidP="00746DDC">
      <w:pPr>
        <w:pStyle w:val="Heading2"/>
      </w:pPr>
      <w:r>
        <w:lastRenderedPageBreak/>
        <w:t>Person Specification</w:t>
      </w:r>
    </w:p>
    <w:p w14:paraId="074B0135" w14:textId="77777777" w:rsidR="00B11C1A" w:rsidRDefault="00B11C1A" w:rsidP="0078085C"/>
    <w:p w14:paraId="3292A403" w14:textId="00916E52" w:rsidR="00434AAD" w:rsidRDefault="00B11C1A" w:rsidP="005B7E7F">
      <w:pPr>
        <w:spacing w:after="0"/>
      </w:pPr>
      <w:r>
        <w:t>Management Group:</w:t>
      </w:r>
      <w:r w:rsidR="002820EC">
        <w:tab/>
      </w:r>
      <w:r w:rsidR="002820EC">
        <w:tab/>
      </w:r>
      <w:r w:rsidR="00126FC9">
        <w:t>Finance and Corporate Services</w:t>
      </w:r>
    </w:p>
    <w:p w14:paraId="45E452F9" w14:textId="33FB5A53" w:rsidR="00B11C1A" w:rsidRDefault="00B11C1A" w:rsidP="005B7E7F">
      <w:pPr>
        <w:spacing w:after="0"/>
      </w:pPr>
      <w:r>
        <w:t>Department/Section:</w:t>
      </w:r>
      <w:r w:rsidR="00126FC9">
        <w:tab/>
      </w:r>
      <w:r w:rsidR="00126FC9">
        <w:tab/>
        <w:t>Risk and Assurance</w:t>
      </w:r>
      <w:r w:rsidR="00A63397">
        <w:br/>
      </w:r>
      <w:r>
        <w:t>Job Title:</w:t>
      </w:r>
      <w:r w:rsidR="00126FC9">
        <w:tab/>
      </w:r>
      <w:r w:rsidR="00126FC9">
        <w:tab/>
      </w:r>
      <w:r w:rsidR="00126FC9">
        <w:tab/>
        <w:t>Emergency Planning and Business Continuity Officer</w:t>
      </w:r>
    </w:p>
    <w:p w14:paraId="3D11EAE9" w14:textId="1B6903FC" w:rsidR="005B7E7F" w:rsidRPr="005B7E7F" w:rsidRDefault="005B7E7F" w:rsidP="005B7E7F">
      <w:pPr>
        <w:spacing w:after="0"/>
        <w:rPr>
          <w:color w:val="FF0000"/>
        </w:rPr>
      </w:pPr>
      <w:r>
        <w:t xml:space="preserve">Job Family: </w:t>
      </w:r>
    </w:p>
    <w:p w14:paraId="18C712F2" w14:textId="2A2A2CBD" w:rsidR="00B11C1A" w:rsidRDefault="00B11C1A" w:rsidP="00B11C1A"/>
    <w:tbl>
      <w:tblPr>
        <w:tblStyle w:val="PlainTable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5"/>
        <w:gridCol w:w="1278"/>
        <w:gridCol w:w="2693"/>
      </w:tblGrid>
      <w:tr w:rsidR="007625E7" w14:paraId="07EFA256" w14:textId="77777777" w:rsidTr="00A55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Borders>
              <w:bottom w:val="none" w:sz="0" w:space="0" w:color="auto"/>
              <w:right w:val="none" w:sz="0" w:space="0" w:color="auto"/>
            </w:tcBorders>
          </w:tcPr>
          <w:p w14:paraId="1DA33018" w14:textId="3B2B6E23" w:rsidR="007625E7" w:rsidRDefault="007625E7" w:rsidP="00B11C1A">
            <w:r>
              <w:t>Selection Criteria</w:t>
            </w:r>
          </w:p>
        </w:tc>
        <w:tc>
          <w:tcPr>
            <w:tcW w:w="1278" w:type="dxa"/>
            <w:tcBorders>
              <w:left w:val="none" w:sz="0" w:space="0" w:color="auto"/>
              <w:bottom w:val="none" w:sz="0" w:space="0" w:color="auto"/>
              <w:right w:val="none" w:sz="0" w:space="0" w:color="auto"/>
            </w:tcBorders>
          </w:tcPr>
          <w:p w14:paraId="1878C4E4" w14:textId="40CB0D7E" w:rsidR="007625E7" w:rsidRDefault="007625E7" w:rsidP="00B11C1A">
            <w:pPr>
              <w:cnfStyle w:val="100000000000" w:firstRow="1" w:lastRow="0" w:firstColumn="0" w:lastColumn="0" w:oddVBand="0" w:evenVBand="0" w:oddHBand="0" w:evenHBand="0" w:firstRowFirstColumn="0" w:firstRowLastColumn="0" w:lastRowFirstColumn="0" w:lastRowLastColumn="0"/>
            </w:pPr>
            <w:r>
              <w:t>Essential/Desirable</w:t>
            </w:r>
            <w:r w:rsidR="00A63397">
              <w:t xml:space="preserve"> (E/D)</w:t>
            </w:r>
          </w:p>
        </w:tc>
        <w:tc>
          <w:tcPr>
            <w:tcW w:w="2693" w:type="dxa"/>
            <w:tcBorders>
              <w:left w:val="none" w:sz="0" w:space="0" w:color="auto"/>
              <w:bottom w:val="none" w:sz="0" w:space="0" w:color="auto"/>
            </w:tcBorders>
          </w:tcPr>
          <w:p w14:paraId="6C260CD5" w14:textId="04F3F211" w:rsidR="007625E7" w:rsidRDefault="007625E7" w:rsidP="00B11C1A">
            <w:pPr>
              <w:cnfStyle w:val="100000000000" w:firstRow="1" w:lastRow="0" w:firstColumn="0" w:lastColumn="0" w:oddVBand="0" w:evenVBand="0" w:oddHBand="0" w:evenHBand="0" w:firstRowFirstColumn="0" w:firstRowLastColumn="0" w:lastRowFirstColumn="0" w:lastRowLastColumn="0"/>
            </w:pPr>
            <w:r>
              <w:t>Method of Assessment (see key)</w:t>
            </w:r>
          </w:p>
        </w:tc>
      </w:tr>
      <w:tr w:rsidR="007625E7" w14:paraId="05335EF8" w14:textId="77777777" w:rsidTr="00A55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Borders>
              <w:top w:val="none" w:sz="0" w:space="0" w:color="auto"/>
              <w:bottom w:val="none" w:sz="0" w:space="0" w:color="auto"/>
            </w:tcBorders>
          </w:tcPr>
          <w:p w14:paraId="1F2A6256" w14:textId="1BD007C0" w:rsidR="00A63397" w:rsidRPr="00A63397" w:rsidRDefault="00DD7233" w:rsidP="00A63397">
            <w:pPr>
              <w:rPr>
                <w:bCs w:val="0"/>
              </w:rPr>
            </w:pPr>
            <w:r w:rsidRPr="00A63397">
              <w:t xml:space="preserve">(a) Education </w:t>
            </w:r>
            <w:r w:rsidR="00A60494">
              <w:t>and f</w:t>
            </w:r>
            <w:r w:rsidRPr="00A63397">
              <w:t xml:space="preserve">ormal </w:t>
            </w:r>
            <w:r w:rsidR="00A60494">
              <w:t>t</w:t>
            </w:r>
            <w:r w:rsidRPr="00A63397">
              <w:t>raining</w:t>
            </w:r>
          </w:p>
          <w:p w14:paraId="267EE44C" w14:textId="77777777" w:rsidR="00A63397" w:rsidRDefault="00A63397" w:rsidP="00A63397">
            <w:pPr>
              <w:rPr>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5"/>
            </w:tblGrid>
            <w:tr w:rsidR="00856DF9" w14:paraId="537F23B5" w14:textId="77777777" w:rsidTr="00340B96">
              <w:tc>
                <w:tcPr>
                  <w:tcW w:w="5385" w:type="dxa"/>
                </w:tcPr>
                <w:p w14:paraId="7303D9EF" w14:textId="77777777" w:rsidR="00856DF9" w:rsidRDefault="00856DF9" w:rsidP="00856DF9">
                  <w:pPr>
                    <w:ind w:left="-20" w:right="-20"/>
                    <w:rPr>
                      <w:rFonts w:eastAsia="Lato" w:cs="Lato"/>
                      <w:color w:val="000000"/>
                    </w:rPr>
                  </w:pPr>
                  <w:r>
                    <w:rPr>
                      <w:rFonts w:eastAsia="Lato" w:cs="Lato"/>
                      <w:color w:val="000000"/>
                    </w:rPr>
                    <w:t>(a) Education and formal training</w:t>
                  </w:r>
                </w:p>
                <w:p w14:paraId="75CC970A" w14:textId="77777777" w:rsidR="00856DF9" w:rsidRDefault="00856DF9" w:rsidP="00856DF9">
                  <w:pPr>
                    <w:ind w:left="-20"/>
                    <w:rPr>
                      <w:color w:val="000000"/>
                    </w:rPr>
                  </w:pPr>
                  <w:r>
                    <w:rPr>
                      <w:color w:val="000000"/>
                    </w:rPr>
                    <w:t xml:space="preserve">Professional and/or academic level qualification or equivalent or substantial vocational experience in an emergency planning field. </w:t>
                  </w:r>
                </w:p>
                <w:p w14:paraId="44CB4628" w14:textId="77777777" w:rsidR="00856DF9" w:rsidRDefault="00856DF9" w:rsidP="00856DF9">
                  <w:pPr>
                    <w:ind w:left="-20" w:right="-20"/>
                    <w:rPr>
                      <w:rFonts w:eastAsia="Lato" w:cs="Lato"/>
                      <w:color w:val="000000"/>
                    </w:rPr>
                  </w:pPr>
                  <w:r>
                    <w:rPr>
                      <w:rFonts w:eastAsia="Lato" w:cs="Lato"/>
                      <w:color w:val="000000"/>
                    </w:rPr>
                    <w:t>A Recognised Qualification in Business Continuity (BCI or equivalent) or willingness to work towards.</w:t>
                  </w:r>
                </w:p>
                <w:p w14:paraId="0B5192F3" w14:textId="771CCA59" w:rsidR="00856DF9" w:rsidRDefault="00856DF9" w:rsidP="00340B96">
                  <w:pPr>
                    <w:ind w:left="-20" w:right="-20"/>
                    <w:rPr>
                      <w:rFonts w:eastAsia="Lato" w:cs="Lato"/>
                      <w:color w:val="000000"/>
                    </w:rPr>
                  </w:pPr>
                  <w:r>
                    <w:rPr>
                      <w:rFonts w:eastAsia="Lato" w:cs="Lato"/>
                      <w:color w:val="000000"/>
                    </w:rPr>
                    <w:t xml:space="preserve">Membership of a recognised emergency planning organisation/society, e.g., Emergency Planning Society, Institute of Civil Protection and Emergency Management. </w:t>
                  </w:r>
                </w:p>
              </w:tc>
            </w:tr>
          </w:tbl>
          <w:p w14:paraId="0F336B54" w14:textId="418BFFC1" w:rsidR="007625E7" w:rsidRDefault="007625E7" w:rsidP="00A63397"/>
        </w:tc>
        <w:tc>
          <w:tcPr>
            <w:tcW w:w="1278" w:type="dxa"/>
            <w:tcBorders>
              <w:top w:val="none" w:sz="0" w:space="0" w:color="auto"/>
              <w:bottom w:val="none" w:sz="0" w:space="0" w:color="auto"/>
            </w:tcBorders>
          </w:tcPr>
          <w:p w14:paraId="1251DE0D" w14:textId="77777777" w:rsidR="0029249C" w:rsidRDefault="0029249C" w:rsidP="00B11C1A">
            <w:pPr>
              <w:cnfStyle w:val="000000100000" w:firstRow="0" w:lastRow="0" w:firstColumn="0" w:lastColumn="0" w:oddVBand="0" w:evenVBand="0" w:oddHBand="1" w:evenHBand="0" w:firstRowFirstColumn="0" w:firstRowLastColumn="0" w:lastRowFirstColumn="0" w:lastRowLastColumn="0"/>
            </w:pPr>
          </w:p>
          <w:p w14:paraId="78EDA964" w14:textId="77777777" w:rsidR="001059B2" w:rsidRDefault="001059B2" w:rsidP="00B11C1A">
            <w:pPr>
              <w:cnfStyle w:val="000000100000" w:firstRow="0" w:lastRow="0" w:firstColumn="0" w:lastColumn="0" w:oddVBand="0" w:evenVBand="0" w:oddHBand="1" w:evenHBand="0" w:firstRowFirstColumn="0" w:firstRowLastColumn="0" w:lastRowFirstColumn="0" w:lastRowLastColumn="0"/>
            </w:pPr>
          </w:p>
          <w:p w14:paraId="1029DE5C" w14:textId="77777777" w:rsidR="0029249C" w:rsidRDefault="0029249C" w:rsidP="00B11C1A">
            <w:pPr>
              <w:cnfStyle w:val="000000100000" w:firstRow="0" w:lastRow="0" w:firstColumn="0" w:lastColumn="0" w:oddVBand="0" w:evenVBand="0" w:oddHBand="1" w:evenHBand="0" w:firstRowFirstColumn="0" w:firstRowLastColumn="0" w:lastRowFirstColumn="0" w:lastRowLastColumn="0"/>
            </w:pPr>
          </w:p>
          <w:p w14:paraId="1E7A1D8A" w14:textId="77777777" w:rsidR="0029249C" w:rsidRDefault="0029249C" w:rsidP="00B11C1A">
            <w:pPr>
              <w:cnfStyle w:val="000000100000" w:firstRow="0" w:lastRow="0" w:firstColumn="0" w:lastColumn="0" w:oddVBand="0" w:evenVBand="0" w:oddHBand="1" w:evenHBand="0" w:firstRowFirstColumn="0" w:firstRowLastColumn="0" w:lastRowFirstColumn="0" w:lastRowLastColumn="0"/>
            </w:pPr>
          </w:p>
          <w:p w14:paraId="18B5F26F" w14:textId="77777777" w:rsidR="0029249C" w:rsidRDefault="00DC4ECA" w:rsidP="00B11C1A">
            <w:pPr>
              <w:cnfStyle w:val="000000100000" w:firstRow="0" w:lastRow="0" w:firstColumn="0" w:lastColumn="0" w:oddVBand="0" w:evenVBand="0" w:oddHBand="1" w:evenHBand="0" w:firstRowFirstColumn="0" w:firstRowLastColumn="0" w:lastRowFirstColumn="0" w:lastRowLastColumn="0"/>
            </w:pPr>
            <w:r>
              <w:t>D</w:t>
            </w:r>
          </w:p>
          <w:p w14:paraId="16E5596F" w14:textId="77777777" w:rsidR="00DC4ECA" w:rsidRDefault="00DC4ECA" w:rsidP="00B11C1A">
            <w:pPr>
              <w:cnfStyle w:val="000000100000" w:firstRow="0" w:lastRow="0" w:firstColumn="0" w:lastColumn="0" w:oddVBand="0" w:evenVBand="0" w:oddHBand="1" w:evenHBand="0" w:firstRowFirstColumn="0" w:firstRowLastColumn="0" w:lastRowFirstColumn="0" w:lastRowLastColumn="0"/>
            </w:pPr>
          </w:p>
          <w:p w14:paraId="0455DF58" w14:textId="77777777" w:rsidR="00DC4ECA" w:rsidRDefault="00DC4ECA" w:rsidP="00B11C1A">
            <w:pPr>
              <w:cnfStyle w:val="000000100000" w:firstRow="0" w:lastRow="0" w:firstColumn="0" w:lastColumn="0" w:oddVBand="0" w:evenVBand="0" w:oddHBand="1" w:evenHBand="0" w:firstRowFirstColumn="0" w:firstRowLastColumn="0" w:lastRowFirstColumn="0" w:lastRowLastColumn="0"/>
            </w:pPr>
          </w:p>
          <w:p w14:paraId="0515EE7C" w14:textId="77777777" w:rsidR="00DC4ECA" w:rsidRDefault="00DC4ECA" w:rsidP="00B11C1A">
            <w:pPr>
              <w:cnfStyle w:val="000000100000" w:firstRow="0" w:lastRow="0" w:firstColumn="0" w:lastColumn="0" w:oddVBand="0" w:evenVBand="0" w:oddHBand="1" w:evenHBand="0" w:firstRowFirstColumn="0" w:firstRowLastColumn="0" w:lastRowFirstColumn="0" w:lastRowLastColumn="0"/>
            </w:pPr>
            <w:r>
              <w:t>D</w:t>
            </w:r>
          </w:p>
          <w:p w14:paraId="5DD94CCB" w14:textId="77777777" w:rsidR="00DC4ECA" w:rsidRDefault="00DC4ECA" w:rsidP="00B11C1A">
            <w:pPr>
              <w:cnfStyle w:val="000000100000" w:firstRow="0" w:lastRow="0" w:firstColumn="0" w:lastColumn="0" w:oddVBand="0" w:evenVBand="0" w:oddHBand="1" w:evenHBand="0" w:firstRowFirstColumn="0" w:firstRowLastColumn="0" w:lastRowFirstColumn="0" w:lastRowLastColumn="0"/>
            </w:pPr>
          </w:p>
          <w:p w14:paraId="3B4A15B1" w14:textId="77777777" w:rsidR="00DC4ECA" w:rsidRDefault="00DC4ECA" w:rsidP="00B11C1A">
            <w:pPr>
              <w:cnfStyle w:val="000000100000" w:firstRow="0" w:lastRow="0" w:firstColumn="0" w:lastColumn="0" w:oddVBand="0" w:evenVBand="0" w:oddHBand="1" w:evenHBand="0" w:firstRowFirstColumn="0" w:firstRowLastColumn="0" w:lastRowFirstColumn="0" w:lastRowLastColumn="0"/>
            </w:pPr>
          </w:p>
          <w:p w14:paraId="42A91DD4" w14:textId="242F0A22" w:rsidR="00DC4ECA" w:rsidRDefault="00DC4ECA" w:rsidP="00B11C1A">
            <w:pPr>
              <w:cnfStyle w:val="000000100000" w:firstRow="0" w:lastRow="0" w:firstColumn="0" w:lastColumn="0" w:oddVBand="0" w:evenVBand="0" w:oddHBand="1" w:evenHBand="0" w:firstRowFirstColumn="0" w:firstRowLastColumn="0" w:lastRowFirstColumn="0" w:lastRowLastColumn="0"/>
            </w:pPr>
            <w:r>
              <w:t>D</w:t>
            </w:r>
          </w:p>
        </w:tc>
        <w:tc>
          <w:tcPr>
            <w:tcW w:w="2693" w:type="dxa"/>
            <w:tcBorders>
              <w:top w:val="none" w:sz="0" w:space="0" w:color="auto"/>
              <w:bottom w:val="none" w:sz="0" w:space="0" w:color="auto"/>
            </w:tcBorders>
          </w:tcPr>
          <w:p w14:paraId="2C22C4DE"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p>
          <w:p w14:paraId="1A09FC0E" w14:textId="77777777" w:rsidR="001059B2" w:rsidRDefault="001059B2" w:rsidP="00B11C1A">
            <w:pPr>
              <w:cnfStyle w:val="000000100000" w:firstRow="0" w:lastRow="0" w:firstColumn="0" w:lastColumn="0" w:oddVBand="0" w:evenVBand="0" w:oddHBand="1" w:evenHBand="0" w:firstRowFirstColumn="0" w:firstRowLastColumn="0" w:lastRowFirstColumn="0" w:lastRowLastColumn="0"/>
            </w:pPr>
          </w:p>
          <w:p w14:paraId="5DEA7E65"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p>
          <w:p w14:paraId="7D8B4266"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p>
          <w:p w14:paraId="5E8F8AC6"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r>
              <w:t>I/A</w:t>
            </w:r>
          </w:p>
          <w:p w14:paraId="79BBC208"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p>
          <w:p w14:paraId="7CD26D15"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p>
          <w:p w14:paraId="7CE2A7FD"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r>
              <w:t>I/A</w:t>
            </w:r>
          </w:p>
          <w:p w14:paraId="0797CAC5"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p>
          <w:p w14:paraId="78AC77DD" w14:textId="77777777" w:rsidR="003F33AC" w:rsidRDefault="003F33AC" w:rsidP="00B11C1A">
            <w:pPr>
              <w:cnfStyle w:val="000000100000" w:firstRow="0" w:lastRow="0" w:firstColumn="0" w:lastColumn="0" w:oddVBand="0" w:evenVBand="0" w:oddHBand="1" w:evenHBand="0" w:firstRowFirstColumn="0" w:firstRowLastColumn="0" w:lastRowFirstColumn="0" w:lastRowLastColumn="0"/>
            </w:pPr>
          </w:p>
          <w:p w14:paraId="6CEA1D36" w14:textId="0B7F640E" w:rsidR="003F33AC" w:rsidRDefault="003F33AC" w:rsidP="00B11C1A">
            <w:pPr>
              <w:cnfStyle w:val="000000100000" w:firstRow="0" w:lastRow="0" w:firstColumn="0" w:lastColumn="0" w:oddVBand="0" w:evenVBand="0" w:oddHBand="1" w:evenHBand="0" w:firstRowFirstColumn="0" w:firstRowLastColumn="0" w:lastRowFirstColumn="0" w:lastRowLastColumn="0"/>
            </w:pPr>
            <w:r>
              <w:t>A</w:t>
            </w:r>
          </w:p>
        </w:tc>
      </w:tr>
      <w:tr w:rsidR="007625E7" w14:paraId="66134587" w14:textId="77777777" w:rsidTr="00A55689">
        <w:tc>
          <w:tcPr>
            <w:cnfStyle w:val="001000000000" w:firstRow="0" w:lastRow="0" w:firstColumn="1" w:lastColumn="0" w:oddVBand="0" w:evenVBand="0" w:oddHBand="0" w:evenHBand="0" w:firstRowFirstColumn="0" w:firstRowLastColumn="0" w:lastRowFirstColumn="0" w:lastRowLastColumn="0"/>
            <w:tcW w:w="5385" w:type="dxa"/>
          </w:tcPr>
          <w:p w14:paraId="1B12F721" w14:textId="4984D910" w:rsidR="000F2B4B" w:rsidRDefault="000F2B4B" w:rsidP="000F2B4B">
            <w:r>
              <w:t xml:space="preserve">(b) Relevant </w:t>
            </w:r>
            <w:r w:rsidR="00A60494">
              <w:t>t</w:t>
            </w:r>
            <w:r>
              <w:t xml:space="preserve">echnical </w:t>
            </w:r>
            <w:r w:rsidR="00A60494">
              <w:t>e</w:t>
            </w:r>
            <w:r>
              <w:t xml:space="preserve">xperience, </w:t>
            </w:r>
            <w:r w:rsidR="00A60494">
              <w:t>k</w:t>
            </w:r>
            <w:r>
              <w:t xml:space="preserve">nowledge &amp; </w:t>
            </w:r>
            <w:r w:rsidR="00A60494">
              <w:t>s</w:t>
            </w:r>
            <w:r>
              <w:t>kills/</w:t>
            </w:r>
            <w:r w:rsidR="00A60494">
              <w:t>a</w:t>
            </w:r>
            <w:r>
              <w:t>bilities</w:t>
            </w:r>
          </w:p>
          <w:p w14:paraId="419F661F" w14:textId="77777777" w:rsidR="000F2B4B" w:rsidRDefault="000F2B4B" w:rsidP="000F2B4B">
            <w:pPr>
              <w:rPr>
                <w:b w:val="0"/>
                <w:bCs w:val="0"/>
              </w:rPr>
            </w:pPr>
          </w:p>
          <w:p w14:paraId="686CEDCD" w14:textId="77777777" w:rsidR="00416F4C" w:rsidRDefault="00416F4C" w:rsidP="00416F4C">
            <w:r w:rsidRPr="00416F4C">
              <w:rPr>
                <w:b w:val="0"/>
                <w:bCs w:val="0"/>
              </w:rPr>
              <w:t>Experience of working within a technical, operational or specialist support role within a local authority, public sector or similar service environment.</w:t>
            </w:r>
          </w:p>
          <w:p w14:paraId="2F068F9E" w14:textId="77777777" w:rsidR="00416F4C" w:rsidRPr="00416F4C" w:rsidRDefault="00416F4C" w:rsidP="00416F4C">
            <w:pPr>
              <w:rPr>
                <w:b w:val="0"/>
                <w:bCs w:val="0"/>
              </w:rPr>
            </w:pPr>
          </w:p>
          <w:p w14:paraId="35EBB07C" w14:textId="77777777" w:rsidR="00416F4C" w:rsidRDefault="00416F4C" w:rsidP="00416F4C">
            <w:r w:rsidRPr="00416F4C">
              <w:rPr>
                <w:b w:val="0"/>
                <w:bCs w:val="0"/>
              </w:rPr>
              <w:t>Experience of working collaboratively with colleagues across teams and services to support the delivery of operational activities and projects.</w:t>
            </w:r>
          </w:p>
          <w:p w14:paraId="559A64CD" w14:textId="77777777" w:rsidR="00416F4C" w:rsidRPr="00416F4C" w:rsidRDefault="00416F4C" w:rsidP="00416F4C">
            <w:pPr>
              <w:rPr>
                <w:b w:val="0"/>
                <w:bCs w:val="0"/>
              </w:rPr>
            </w:pPr>
          </w:p>
          <w:p w14:paraId="2DDE44D0" w14:textId="77777777" w:rsidR="00416F4C" w:rsidRDefault="00416F4C" w:rsidP="00416F4C">
            <w:r w:rsidRPr="00416F4C">
              <w:rPr>
                <w:b w:val="0"/>
                <w:bCs w:val="0"/>
              </w:rPr>
              <w:t>Experience of supporting the implementation and review of policies, procedures and service plans within the area of responsibility.</w:t>
            </w:r>
          </w:p>
          <w:p w14:paraId="1A978DD4" w14:textId="77777777" w:rsidR="00340B96" w:rsidRPr="00416F4C" w:rsidRDefault="00340B96" w:rsidP="00416F4C">
            <w:pPr>
              <w:rPr>
                <w:b w:val="0"/>
                <w:bCs w:val="0"/>
              </w:rPr>
            </w:pPr>
          </w:p>
          <w:p w14:paraId="4302A924" w14:textId="77777777" w:rsidR="00416F4C" w:rsidRDefault="00416F4C" w:rsidP="00416F4C">
            <w:r w:rsidRPr="00416F4C">
              <w:rPr>
                <w:b w:val="0"/>
                <w:bCs w:val="0"/>
              </w:rPr>
              <w:lastRenderedPageBreak/>
              <w:t>Ability to support service delivery effectively within a changing operational and financial environment.</w:t>
            </w:r>
          </w:p>
          <w:p w14:paraId="0C75B1B5" w14:textId="77777777" w:rsidR="00340B96" w:rsidRPr="00416F4C" w:rsidRDefault="00340B96" w:rsidP="00416F4C">
            <w:pPr>
              <w:rPr>
                <w:b w:val="0"/>
                <w:bCs w:val="0"/>
              </w:rPr>
            </w:pPr>
          </w:p>
          <w:p w14:paraId="581FB227" w14:textId="1F19E843" w:rsidR="00416F4C" w:rsidRPr="00416F4C" w:rsidRDefault="00416F4C" w:rsidP="00416F4C">
            <w:pPr>
              <w:rPr>
                <w:b w:val="0"/>
                <w:bCs w:val="0"/>
              </w:rPr>
            </w:pPr>
            <w:r w:rsidRPr="00416F4C">
              <w:rPr>
                <w:b w:val="0"/>
                <w:bCs w:val="0"/>
              </w:rPr>
              <w:t>Ability to build positive working relationships with colleagues, partners and stakeholders.</w:t>
            </w:r>
          </w:p>
          <w:p w14:paraId="174D6070" w14:textId="77777777" w:rsidR="00416F4C" w:rsidRDefault="00416F4C" w:rsidP="00416F4C"/>
          <w:p w14:paraId="53026778" w14:textId="790A32D7" w:rsidR="00416F4C" w:rsidRPr="00416F4C" w:rsidRDefault="00416F4C" w:rsidP="00416F4C">
            <w:pPr>
              <w:rPr>
                <w:b w:val="0"/>
                <w:bCs w:val="0"/>
              </w:rPr>
            </w:pPr>
            <w:r w:rsidRPr="00416F4C">
              <w:rPr>
                <w:b w:val="0"/>
                <w:bCs w:val="0"/>
              </w:rPr>
              <w:t>Ability to organise, prioritise and coordinate a range of activities and competing demands within the service area.</w:t>
            </w:r>
          </w:p>
          <w:p w14:paraId="62417860" w14:textId="77777777" w:rsidR="00416F4C" w:rsidRDefault="00416F4C" w:rsidP="00416F4C"/>
          <w:p w14:paraId="1E48569D" w14:textId="0E7965C2" w:rsidR="00416F4C" w:rsidRPr="00416F4C" w:rsidRDefault="00416F4C" w:rsidP="00416F4C">
            <w:pPr>
              <w:rPr>
                <w:b w:val="0"/>
                <w:bCs w:val="0"/>
              </w:rPr>
            </w:pPr>
            <w:r w:rsidRPr="00416F4C">
              <w:rPr>
                <w:b w:val="0"/>
                <w:bCs w:val="0"/>
              </w:rPr>
              <w:t>Ability to assist with the development and delivery of training, exercises or awareness sessions relating to emergency preparedness, business continuity or related service areas.</w:t>
            </w:r>
          </w:p>
          <w:p w14:paraId="0352F261" w14:textId="77777777" w:rsidR="00416F4C" w:rsidRDefault="00416F4C" w:rsidP="00416F4C"/>
          <w:p w14:paraId="0EC68D5F" w14:textId="04B3DDDC" w:rsidR="00416F4C" w:rsidRPr="00416F4C" w:rsidRDefault="00416F4C" w:rsidP="00416F4C">
            <w:pPr>
              <w:rPr>
                <w:b w:val="0"/>
                <w:bCs w:val="0"/>
              </w:rPr>
            </w:pPr>
            <w:r w:rsidRPr="00416F4C">
              <w:rPr>
                <w:b w:val="0"/>
                <w:bCs w:val="0"/>
              </w:rPr>
              <w:t>Experience of providing advice and guidance to staff, managers, partners and community groups on operational procedures and service-related matters.</w:t>
            </w:r>
          </w:p>
          <w:p w14:paraId="57BC6004" w14:textId="77777777" w:rsidR="000F2B4B" w:rsidRPr="000F2B4B" w:rsidRDefault="000F2B4B" w:rsidP="000F2B4B">
            <w:pPr>
              <w:rPr>
                <w:b w:val="0"/>
              </w:rPr>
            </w:pPr>
          </w:p>
          <w:p w14:paraId="02EE4045" w14:textId="6E00531F" w:rsidR="000F2B4B" w:rsidRPr="000A46D8" w:rsidRDefault="000F2B4B" w:rsidP="000F2B4B">
            <w:pPr>
              <w:rPr>
                <w:b w:val="0"/>
                <w:bCs w:val="0"/>
              </w:rPr>
            </w:pPr>
            <w:r w:rsidRPr="000A46D8">
              <w:rPr>
                <w:b w:val="0"/>
                <w:bCs w:val="0"/>
              </w:rPr>
              <w:t>English Language Requirements for Public Sector Workers.</w:t>
            </w:r>
          </w:p>
          <w:p w14:paraId="2A0ACCCA" w14:textId="77777777" w:rsidR="00B22796" w:rsidRPr="000A46D8" w:rsidRDefault="000F2B4B" w:rsidP="00363296">
            <w:pPr>
              <w:pStyle w:val="ListParagraph"/>
              <w:numPr>
                <w:ilvl w:val="0"/>
                <w:numId w:val="6"/>
              </w:numPr>
              <w:rPr>
                <w:b w:val="0"/>
                <w:bCs w:val="0"/>
              </w:rPr>
            </w:pPr>
            <w:r w:rsidRPr="000A46D8">
              <w:rPr>
                <w:b w:val="0"/>
                <w:bCs w:val="0"/>
              </w:rPr>
              <w:t>Ability to speak with confidence and accuracy, using accurate sentence structures and vocabulary.</w:t>
            </w:r>
          </w:p>
          <w:p w14:paraId="06ACA1F1" w14:textId="77777777" w:rsidR="00B22796" w:rsidRPr="000A46D8" w:rsidRDefault="000F2B4B" w:rsidP="00363296">
            <w:pPr>
              <w:pStyle w:val="ListParagraph"/>
              <w:numPr>
                <w:ilvl w:val="0"/>
                <w:numId w:val="6"/>
              </w:numPr>
              <w:rPr>
                <w:b w:val="0"/>
                <w:bCs w:val="0"/>
              </w:rPr>
            </w:pPr>
            <w:r w:rsidRPr="000A46D8">
              <w:rPr>
                <w:b w:val="0"/>
                <w:bCs w:val="0"/>
              </w:rPr>
              <w:t>Ability to choose the right kind of vocabulary for the situation in hand without a great deal of hesitation.</w:t>
            </w:r>
          </w:p>
          <w:p w14:paraId="7F9E9329" w14:textId="77777777" w:rsidR="00B22796" w:rsidRPr="000A46D8" w:rsidRDefault="000F2B4B" w:rsidP="00363296">
            <w:pPr>
              <w:pStyle w:val="ListParagraph"/>
              <w:numPr>
                <w:ilvl w:val="0"/>
                <w:numId w:val="6"/>
              </w:numPr>
              <w:rPr>
                <w:b w:val="0"/>
                <w:bCs w:val="0"/>
              </w:rPr>
            </w:pPr>
            <w:r w:rsidRPr="000A46D8">
              <w:rPr>
                <w:b w:val="0"/>
                <w:bCs w:val="0"/>
              </w:rPr>
              <w:t>Ability to listen to customers and understand their needs.</w:t>
            </w:r>
          </w:p>
          <w:p w14:paraId="1ECEFBEE" w14:textId="61406CE6" w:rsidR="007625E7" w:rsidRDefault="000F2B4B" w:rsidP="00363296">
            <w:pPr>
              <w:pStyle w:val="ListParagraph"/>
              <w:numPr>
                <w:ilvl w:val="0"/>
                <w:numId w:val="6"/>
              </w:numPr>
            </w:pPr>
            <w:r w:rsidRPr="000A46D8">
              <w:rPr>
                <w:b w:val="0"/>
                <w:bCs w:val="0"/>
              </w:rPr>
              <w:t>Ability to tailor your approach to each conversation appropriate to the customer, responding clearly even in complex situations.</w:t>
            </w:r>
          </w:p>
        </w:tc>
        <w:tc>
          <w:tcPr>
            <w:tcW w:w="1278" w:type="dxa"/>
          </w:tcPr>
          <w:p w14:paraId="33F47F58"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5ADD9EF8" w14:textId="77777777" w:rsidR="000A46D8" w:rsidRDefault="000A46D8" w:rsidP="00B11C1A">
            <w:pPr>
              <w:cnfStyle w:val="000000000000" w:firstRow="0" w:lastRow="0" w:firstColumn="0" w:lastColumn="0" w:oddVBand="0" w:evenVBand="0" w:oddHBand="0" w:evenHBand="0" w:firstRowFirstColumn="0" w:firstRowLastColumn="0" w:lastRowFirstColumn="0" w:lastRowLastColumn="0"/>
            </w:pPr>
          </w:p>
          <w:p w14:paraId="4403FE80" w14:textId="77777777" w:rsidR="000A46D8" w:rsidRDefault="000A46D8" w:rsidP="00B11C1A">
            <w:pPr>
              <w:cnfStyle w:val="000000000000" w:firstRow="0" w:lastRow="0" w:firstColumn="0" w:lastColumn="0" w:oddVBand="0" w:evenVBand="0" w:oddHBand="0" w:evenHBand="0" w:firstRowFirstColumn="0" w:firstRowLastColumn="0" w:lastRowFirstColumn="0" w:lastRowLastColumn="0"/>
            </w:pPr>
          </w:p>
          <w:p w14:paraId="2EF521F6" w14:textId="77777777" w:rsidR="000A46D8" w:rsidRDefault="00272D01" w:rsidP="00B11C1A">
            <w:pPr>
              <w:cnfStyle w:val="000000000000" w:firstRow="0" w:lastRow="0" w:firstColumn="0" w:lastColumn="0" w:oddVBand="0" w:evenVBand="0" w:oddHBand="0" w:evenHBand="0" w:firstRowFirstColumn="0" w:firstRowLastColumn="0" w:lastRowFirstColumn="0" w:lastRowLastColumn="0"/>
            </w:pPr>
            <w:r>
              <w:t>E</w:t>
            </w:r>
          </w:p>
          <w:p w14:paraId="5375AEAF"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027A5C79"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75BC07AF"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4444F252"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r>
              <w:t>E</w:t>
            </w:r>
          </w:p>
          <w:p w14:paraId="3D10ED7D"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697DA418"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54651ABD"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05B50652"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r>
              <w:t>E</w:t>
            </w:r>
          </w:p>
          <w:p w14:paraId="448D72C3"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05769AD8"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0DF4617C"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r>
              <w:t>E</w:t>
            </w:r>
          </w:p>
          <w:p w14:paraId="5C6E5789"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07579855"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r>
              <w:lastRenderedPageBreak/>
              <w:t>E</w:t>
            </w:r>
          </w:p>
          <w:p w14:paraId="10AE9FF7"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06ABC850"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7CF0A544"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r>
              <w:t>E</w:t>
            </w:r>
          </w:p>
          <w:p w14:paraId="436CFCC9"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437471E6"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057EE98F"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r>
              <w:t>E</w:t>
            </w:r>
          </w:p>
          <w:p w14:paraId="61AB6E6A"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0BF6BE5A"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25C3DE29"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p>
          <w:p w14:paraId="595C34B5" w14:textId="77777777" w:rsidR="00272D01" w:rsidRDefault="00272D01" w:rsidP="00B11C1A">
            <w:pPr>
              <w:cnfStyle w:val="000000000000" w:firstRow="0" w:lastRow="0" w:firstColumn="0" w:lastColumn="0" w:oddVBand="0" w:evenVBand="0" w:oddHBand="0" w:evenHBand="0" w:firstRowFirstColumn="0" w:firstRowLastColumn="0" w:lastRowFirstColumn="0" w:lastRowLastColumn="0"/>
            </w:pPr>
            <w:r>
              <w:t>E</w:t>
            </w:r>
          </w:p>
          <w:p w14:paraId="710B9A78"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48095672"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02AD9A86"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26B7AABB" w14:textId="77777777" w:rsidR="00340B96" w:rsidRDefault="00340B96" w:rsidP="00B11C1A">
            <w:pPr>
              <w:cnfStyle w:val="000000000000" w:firstRow="0" w:lastRow="0" w:firstColumn="0" w:lastColumn="0" w:oddVBand="0" w:evenVBand="0" w:oddHBand="0" w:evenHBand="0" w:firstRowFirstColumn="0" w:firstRowLastColumn="0" w:lastRowFirstColumn="0" w:lastRowLastColumn="0"/>
            </w:pPr>
          </w:p>
          <w:p w14:paraId="5CD1CDB8"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E</w:t>
            </w:r>
          </w:p>
          <w:p w14:paraId="32FC64B6" w14:textId="77777777" w:rsidR="00340B96" w:rsidRDefault="00340B96" w:rsidP="00B11C1A">
            <w:pPr>
              <w:cnfStyle w:val="000000000000" w:firstRow="0" w:lastRow="0" w:firstColumn="0" w:lastColumn="0" w:oddVBand="0" w:evenVBand="0" w:oddHBand="0" w:evenHBand="0" w:firstRowFirstColumn="0" w:firstRowLastColumn="0" w:lastRowFirstColumn="0" w:lastRowLastColumn="0"/>
            </w:pPr>
          </w:p>
          <w:p w14:paraId="642174EB" w14:textId="77777777" w:rsidR="00340B96" w:rsidRDefault="00340B96" w:rsidP="00B11C1A">
            <w:pPr>
              <w:cnfStyle w:val="000000000000" w:firstRow="0" w:lastRow="0" w:firstColumn="0" w:lastColumn="0" w:oddVBand="0" w:evenVBand="0" w:oddHBand="0" w:evenHBand="0" w:firstRowFirstColumn="0" w:firstRowLastColumn="0" w:lastRowFirstColumn="0" w:lastRowLastColumn="0"/>
            </w:pPr>
          </w:p>
          <w:p w14:paraId="004BACFE" w14:textId="77777777" w:rsidR="00340B96" w:rsidRDefault="00340B96" w:rsidP="00B11C1A">
            <w:pPr>
              <w:cnfStyle w:val="000000000000" w:firstRow="0" w:lastRow="0" w:firstColumn="0" w:lastColumn="0" w:oddVBand="0" w:evenVBand="0" w:oddHBand="0" w:evenHBand="0" w:firstRowFirstColumn="0" w:firstRowLastColumn="0" w:lastRowFirstColumn="0" w:lastRowLastColumn="0"/>
            </w:pPr>
          </w:p>
          <w:p w14:paraId="05A396E8" w14:textId="72384272" w:rsidR="00340B96" w:rsidRDefault="00340B96" w:rsidP="00B11C1A">
            <w:pPr>
              <w:cnfStyle w:val="000000000000" w:firstRow="0" w:lastRow="0" w:firstColumn="0" w:lastColumn="0" w:oddVBand="0" w:evenVBand="0" w:oddHBand="0" w:evenHBand="0" w:firstRowFirstColumn="0" w:firstRowLastColumn="0" w:lastRowFirstColumn="0" w:lastRowLastColumn="0"/>
            </w:pPr>
            <w:r>
              <w:t>E</w:t>
            </w:r>
          </w:p>
        </w:tc>
        <w:tc>
          <w:tcPr>
            <w:tcW w:w="2693" w:type="dxa"/>
          </w:tcPr>
          <w:p w14:paraId="48DDDFBD"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7B3D4A1E"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3EF92E4C"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0E045695"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A/I</w:t>
            </w:r>
          </w:p>
          <w:p w14:paraId="09F24FCB"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051AA450"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27C4E1F6"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0D596F0A"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A/I</w:t>
            </w:r>
          </w:p>
          <w:p w14:paraId="60F90F2F"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1B06B07E"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1E0BB7DB"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7E950DF7"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A/I</w:t>
            </w:r>
          </w:p>
          <w:p w14:paraId="06A7EE72"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24804230"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2D693DE9"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A/I</w:t>
            </w:r>
          </w:p>
          <w:p w14:paraId="6D52D5B4"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7B126047"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lastRenderedPageBreak/>
              <w:t>A/I</w:t>
            </w:r>
          </w:p>
          <w:p w14:paraId="480936CB"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0D15D8F3"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4FF05437"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A/I</w:t>
            </w:r>
          </w:p>
          <w:p w14:paraId="6FF004BA"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1B28D467"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538ED9DC"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A/I</w:t>
            </w:r>
          </w:p>
          <w:p w14:paraId="4390B1B7"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6007D23D"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1075F378"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74323833"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A/I</w:t>
            </w:r>
          </w:p>
          <w:p w14:paraId="18592899"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0AE1C571"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10662B0E"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p>
          <w:p w14:paraId="5E77FEBD" w14:textId="77777777" w:rsidR="00340B96" w:rsidRDefault="00340B96" w:rsidP="00B11C1A">
            <w:pPr>
              <w:cnfStyle w:val="000000000000" w:firstRow="0" w:lastRow="0" w:firstColumn="0" w:lastColumn="0" w:oddVBand="0" w:evenVBand="0" w:oddHBand="0" w:evenHBand="0" w:firstRowFirstColumn="0" w:firstRowLastColumn="0" w:lastRowFirstColumn="0" w:lastRowLastColumn="0"/>
            </w:pPr>
          </w:p>
          <w:p w14:paraId="30A70ADB" w14:textId="77777777" w:rsidR="00DF0585" w:rsidRDefault="00DF0585" w:rsidP="00B11C1A">
            <w:pPr>
              <w:cnfStyle w:val="000000000000" w:firstRow="0" w:lastRow="0" w:firstColumn="0" w:lastColumn="0" w:oddVBand="0" w:evenVBand="0" w:oddHBand="0" w:evenHBand="0" w:firstRowFirstColumn="0" w:firstRowLastColumn="0" w:lastRowFirstColumn="0" w:lastRowLastColumn="0"/>
            </w:pPr>
            <w:r>
              <w:t>A/I</w:t>
            </w:r>
          </w:p>
          <w:p w14:paraId="5D364D13" w14:textId="77777777" w:rsidR="00340B96" w:rsidRDefault="00340B96" w:rsidP="00B11C1A">
            <w:pPr>
              <w:cnfStyle w:val="000000000000" w:firstRow="0" w:lastRow="0" w:firstColumn="0" w:lastColumn="0" w:oddVBand="0" w:evenVBand="0" w:oddHBand="0" w:evenHBand="0" w:firstRowFirstColumn="0" w:firstRowLastColumn="0" w:lastRowFirstColumn="0" w:lastRowLastColumn="0"/>
            </w:pPr>
          </w:p>
          <w:p w14:paraId="7D572E9B" w14:textId="77777777" w:rsidR="00340B96" w:rsidRDefault="00340B96" w:rsidP="00B11C1A">
            <w:pPr>
              <w:cnfStyle w:val="000000000000" w:firstRow="0" w:lastRow="0" w:firstColumn="0" w:lastColumn="0" w:oddVBand="0" w:evenVBand="0" w:oddHBand="0" w:evenHBand="0" w:firstRowFirstColumn="0" w:firstRowLastColumn="0" w:lastRowFirstColumn="0" w:lastRowLastColumn="0"/>
            </w:pPr>
          </w:p>
          <w:p w14:paraId="70B61EAE" w14:textId="77777777" w:rsidR="00340B96" w:rsidRDefault="00340B96" w:rsidP="00B11C1A">
            <w:pPr>
              <w:cnfStyle w:val="000000000000" w:firstRow="0" w:lastRow="0" w:firstColumn="0" w:lastColumn="0" w:oddVBand="0" w:evenVBand="0" w:oddHBand="0" w:evenHBand="0" w:firstRowFirstColumn="0" w:firstRowLastColumn="0" w:lastRowFirstColumn="0" w:lastRowLastColumn="0"/>
            </w:pPr>
          </w:p>
          <w:p w14:paraId="1641F780" w14:textId="5938DDFC" w:rsidR="00340B96" w:rsidRDefault="00340B96" w:rsidP="00B11C1A">
            <w:pPr>
              <w:cnfStyle w:val="000000000000" w:firstRow="0" w:lastRow="0" w:firstColumn="0" w:lastColumn="0" w:oddVBand="0" w:evenVBand="0" w:oddHBand="0" w:evenHBand="0" w:firstRowFirstColumn="0" w:firstRowLastColumn="0" w:lastRowFirstColumn="0" w:lastRowLastColumn="0"/>
            </w:pPr>
            <w:r>
              <w:t>A/I</w:t>
            </w:r>
          </w:p>
          <w:p w14:paraId="6FE0F3A8" w14:textId="6E120EA2" w:rsidR="00DF0585" w:rsidRDefault="00DF0585" w:rsidP="00B11C1A">
            <w:pPr>
              <w:cnfStyle w:val="000000000000" w:firstRow="0" w:lastRow="0" w:firstColumn="0" w:lastColumn="0" w:oddVBand="0" w:evenVBand="0" w:oddHBand="0" w:evenHBand="0" w:firstRowFirstColumn="0" w:firstRowLastColumn="0" w:lastRowFirstColumn="0" w:lastRowLastColumn="0"/>
            </w:pPr>
          </w:p>
        </w:tc>
      </w:tr>
      <w:tr w:rsidR="007625E7" w14:paraId="1A3F5276" w14:textId="77777777" w:rsidTr="00A55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Borders>
              <w:top w:val="none" w:sz="0" w:space="0" w:color="auto"/>
              <w:bottom w:val="none" w:sz="0" w:space="0" w:color="auto"/>
            </w:tcBorders>
          </w:tcPr>
          <w:p w14:paraId="41C58E82" w14:textId="77777777" w:rsidR="008B7AB3" w:rsidRPr="00A60494" w:rsidRDefault="008B7AB3" w:rsidP="008B7AB3">
            <w:r w:rsidRPr="00A60494">
              <w:lastRenderedPageBreak/>
              <w:t>(c)  Other Additional Requirements</w:t>
            </w:r>
          </w:p>
          <w:p w14:paraId="52F8E79E" w14:textId="77777777" w:rsidR="008B7AB3" w:rsidRPr="008B7AB3" w:rsidRDefault="008B7AB3" w:rsidP="008B7AB3">
            <w:pPr>
              <w:rPr>
                <w:b w:val="0"/>
              </w:rPr>
            </w:pPr>
          </w:p>
          <w:p w14:paraId="0C5F40A3" w14:textId="0C96055D" w:rsidR="007625E7" w:rsidRPr="00A2712A" w:rsidRDefault="00A2712A" w:rsidP="008B7AB3">
            <w:pPr>
              <w:rPr>
                <w:b w:val="0"/>
                <w:bCs w:val="0"/>
              </w:rPr>
            </w:pPr>
            <w:r w:rsidRPr="00A2712A">
              <w:rPr>
                <w:b w:val="0"/>
                <w:bCs w:val="0"/>
              </w:rPr>
              <w:t>Ability to travel around the Borough and across London.</w:t>
            </w:r>
          </w:p>
        </w:tc>
        <w:tc>
          <w:tcPr>
            <w:tcW w:w="1278" w:type="dxa"/>
            <w:tcBorders>
              <w:top w:val="none" w:sz="0" w:space="0" w:color="auto"/>
              <w:bottom w:val="none" w:sz="0" w:space="0" w:color="auto"/>
            </w:tcBorders>
          </w:tcPr>
          <w:p w14:paraId="3D3F529B"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tc>
        <w:tc>
          <w:tcPr>
            <w:tcW w:w="2693" w:type="dxa"/>
            <w:tcBorders>
              <w:top w:val="none" w:sz="0" w:space="0" w:color="auto"/>
              <w:bottom w:val="none" w:sz="0" w:space="0" w:color="auto"/>
            </w:tcBorders>
          </w:tcPr>
          <w:p w14:paraId="4150D049"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tc>
      </w:tr>
    </w:tbl>
    <w:p w14:paraId="1A747305" w14:textId="056B046F" w:rsidR="00B11C1A" w:rsidRDefault="00B11C1A" w:rsidP="00B11C1A"/>
    <w:p w14:paraId="7D1C75FA" w14:textId="77777777" w:rsidR="00B11C1A" w:rsidRPr="008B7AB3" w:rsidRDefault="00B11C1A" w:rsidP="00B11C1A">
      <w:pPr>
        <w:rPr>
          <w:b/>
        </w:rPr>
      </w:pPr>
      <w:r w:rsidRPr="008B7AB3">
        <w:rPr>
          <w:b/>
        </w:rPr>
        <w:t xml:space="preserve">KEY: </w:t>
      </w:r>
    </w:p>
    <w:p w14:paraId="3010C7A6" w14:textId="77777777" w:rsidR="00363296" w:rsidRDefault="00B11C1A" w:rsidP="00B11C1A">
      <w:r>
        <w:t>I = Interview</w:t>
      </w:r>
      <w:r w:rsidR="00363296">
        <w:t xml:space="preserve">, </w:t>
      </w:r>
      <w:r>
        <w:t>A = Application Form</w:t>
      </w:r>
      <w:r w:rsidR="00363296">
        <w:t xml:space="preserve">, </w:t>
      </w:r>
      <w:r>
        <w:t>AT = Ability Test</w:t>
      </w:r>
      <w:r w:rsidR="00363296">
        <w:t xml:space="preserve">, </w:t>
      </w:r>
      <w:r>
        <w:t>PQ = Personality Questionnaire</w:t>
      </w:r>
      <w:r w:rsidR="00363296">
        <w:t>,</w:t>
      </w:r>
    </w:p>
    <w:p w14:paraId="7D29ED63" w14:textId="7C731E62" w:rsidR="00B11C1A" w:rsidRDefault="00B11C1A" w:rsidP="00B11C1A">
      <w:r>
        <w:lastRenderedPageBreak/>
        <w:t>P = Presentation</w:t>
      </w:r>
      <w:r w:rsidR="00363296">
        <w:t xml:space="preserve">, </w:t>
      </w:r>
      <w:r>
        <w:t>PE = Practical Exercise</w:t>
      </w:r>
      <w:r w:rsidR="00363296">
        <w:t xml:space="preserve">, </w:t>
      </w:r>
      <w:r>
        <w:t>DBS = Disclosure &amp; Barring Service</w:t>
      </w:r>
      <w:r w:rsidR="00363296">
        <w:t>,</w:t>
      </w:r>
      <w:r>
        <w:t xml:space="preserve"> DL = Driving Licence</w:t>
      </w:r>
    </w:p>
    <w:p w14:paraId="20EF6C5B" w14:textId="3DA40D9A" w:rsidR="00B11C1A" w:rsidRDefault="00B11C1A" w:rsidP="00B11C1A">
      <w:r>
        <w:t xml:space="preserve">Applicants will be assessed against these criteria and the following </w:t>
      </w:r>
      <w:r w:rsidR="00363296">
        <w:t>high-performance</w:t>
      </w:r>
      <w:r>
        <w:t xml:space="preserve"> indicators throughout the recruitment process.</w:t>
      </w:r>
    </w:p>
    <w:p w14:paraId="20072BFD" w14:textId="1326CE97" w:rsidR="005B7E7F" w:rsidRPr="005B7E7F" w:rsidRDefault="005B7E7F" w:rsidP="00B11C1A">
      <w:pPr>
        <w:rPr>
          <w:rFonts w:ascii="Gill Sans MT" w:hAnsi="Gill Sans MT" w:cs="Arial"/>
          <w:i/>
          <w:iCs/>
          <w:sz w:val="24"/>
        </w:rPr>
      </w:pPr>
      <w:r w:rsidRPr="005B7E7F">
        <w:rPr>
          <w:rFonts w:ascii="Gill Sans MT" w:hAnsi="Gill Sans MT" w:cs="Arial"/>
          <w:i/>
          <w:iCs/>
          <w:sz w:val="24"/>
        </w:rPr>
        <w:t>*  Guidance on the appropriate Job Family to be assigned to this post can be found at the following link:</w:t>
      </w:r>
    </w:p>
    <w:p w14:paraId="3745F7B1" w14:textId="5CABCF40" w:rsidR="005B7E7F" w:rsidRPr="00255780" w:rsidRDefault="005B7E7F" w:rsidP="00B11C1A">
      <w:pPr>
        <w:rPr>
          <w:rFonts w:ascii="Gill Sans MT" w:hAnsi="Gill Sans MT" w:cs="Arial"/>
          <w:i/>
          <w:iCs/>
          <w:sz w:val="24"/>
        </w:rPr>
      </w:pPr>
      <w:hyperlink r:id="rId12" w:history="1">
        <w:r w:rsidRPr="00255780">
          <w:rPr>
            <w:i/>
            <w:iCs/>
            <w:color w:val="0000FF"/>
            <w:u w:val="single"/>
          </w:rPr>
          <w:t>https://bhive.bexley.gov.uk/how-do-i/tasks-and-guides/job-evaluation/?page=5</w:t>
        </w:r>
      </w:hyperlink>
    </w:p>
    <w:p w14:paraId="426D5A1D" w14:textId="77777777" w:rsidR="005B7E7F" w:rsidRPr="005B7E7F" w:rsidRDefault="005B7E7F" w:rsidP="005B7E7F">
      <w:pPr>
        <w:rPr>
          <w:rFonts w:ascii="Gill Sans MT" w:hAnsi="Gill Sans MT" w:cs="Arial"/>
          <w:i/>
          <w:iCs/>
          <w:sz w:val="24"/>
        </w:rPr>
      </w:pPr>
      <w:r w:rsidRPr="005B7E7F">
        <w:rPr>
          <w:rFonts w:ascii="Gill Sans MT" w:hAnsi="Gill Sans MT" w:cs="Arial"/>
          <w:i/>
          <w:iCs/>
          <w:sz w:val="24"/>
        </w:rPr>
        <w:t>Please contact your HR Adviser if you require any advice on the relevant job family for the role.</w:t>
      </w:r>
    </w:p>
    <w:p w14:paraId="2338504D" w14:textId="77777777" w:rsidR="005B7E7F" w:rsidRDefault="005B7E7F" w:rsidP="00B11C1A"/>
    <w:p w14:paraId="1C1CA319" w14:textId="7EAC86BE" w:rsidR="00B11C1A" w:rsidRDefault="00A63397" w:rsidP="00A63397">
      <w:pPr>
        <w:pStyle w:val="Heading3"/>
      </w:pPr>
      <w:r w:rsidRPr="00A63397">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673BB8" w14:paraId="4A2B6DF5" w14:textId="77777777" w:rsidTr="0067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71BC09D" w14:textId="40998172" w:rsidR="00673BB8" w:rsidRDefault="00673BB8" w:rsidP="00B17570">
            <w:r>
              <w:t>Values</w:t>
            </w:r>
          </w:p>
        </w:tc>
        <w:tc>
          <w:tcPr>
            <w:tcW w:w="3970" w:type="dxa"/>
          </w:tcPr>
          <w:p w14:paraId="4EB9012E" w14:textId="3C813CA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2A6F19C1" w14:textId="43178D1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managers</w:t>
            </w:r>
          </w:p>
        </w:tc>
      </w:tr>
      <w:tr w:rsidR="00673BB8" w14:paraId="1AA4B4D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F26353A" w14:textId="2C779420" w:rsidR="00673BB8" w:rsidRDefault="00673BB8" w:rsidP="00B17570">
            <w:r>
              <w:t>Innovation</w:t>
            </w:r>
          </w:p>
        </w:tc>
        <w:tc>
          <w:tcPr>
            <w:tcW w:w="3970" w:type="dxa"/>
          </w:tcPr>
          <w:p w14:paraId="41532C7F"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2EDEDA15"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36611838"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5EAE5D9"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77D5017B" w14:textId="5F8096F0" w:rsidR="00673BB8" w:rsidRDefault="00E95CC0" w:rsidP="00E95CC0">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203B06BB"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137DEB3C"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60B61238"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43E5DBBD"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41A6BF00" w14:textId="642BC2FD" w:rsidR="00673BB8" w:rsidRDefault="009C13C6" w:rsidP="009C13C6">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673BB8" w14:paraId="3ACDF7ED"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3BBA2D7D" w14:textId="37F76C3A" w:rsidR="00673BB8" w:rsidRDefault="00673BB8" w:rsidP="00B17570">
            <w:r>
              <w:t>Leadership</w:t>
            </w:r>
          </w:p>
        </w:tc>
        <w:tc>
          <w:tcPr>
            <w:tcW w:w="3970" w:type="dxa"/>
          </w:tcPr>
          <w:p w14:paraId="4A65F0F5"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43D9D539"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16D5CCF7"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324F0BB"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706FF3A4" w14:textId="5B33F6F8" w:rsidR="00673BB8" w:rsidRDefault="00E37A5A" w:rsidP="00E37A5A">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6A629241"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6291BE5F"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0C413EE5"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E169EC0"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11E2D59D" w14:textId="04D4F123" w:rsidR="00673BB8" w:rsidRDefault="00967406" w:rsidP="00967406">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673BB8" w14:paraId="53935160"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AAD065C" w14:textId="2450A523" w:rsidR="00673BB8" w:rsidRDefault="00673BB8" w:rsidP="00B17570">
            <w:r>
              <w:t>Collaboration</w:t>
            </w:r>
          </w:p>
        </w:tc>
        <w:tc>
          <w:tcPr>
            <w:tcW w:w="3970" w:type="dxa"/>
          </w:tcPr>
          <w:p w14:paraId="4422242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6CD20D6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51597126"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6F56B052"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2AD9A0EF" w14:textId="6BB71ABE" w:rsidR="00673BB8" w:rsidRDefault="00F85738" w:rsidP="00F85738">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41EFB42"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lastRenderedPageBreak/>
              <w:t>I encourage the feeling that the team is a collective unit with shared goals</w:t>
            </w:r>
          </w:p>
          <w:p w14:paraId="139A0E50"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1823C5CB"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2F67AF19"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79FFBC6C" w14:textId="37B52E52" w:rsidR="00673BB8" w:rsidRDefault="003B21DA" w:rsidP="003B21DA">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673BB8" w14:paraId="5A9541A4"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55A5C42A" w14:textId="57297C39" w:rsidR="00673BB8" w:rsidRDefault="00673BB8" w:rsidP="00B17570">
            <w:r>
              <w:lastRenderedPageBreak/>
              <w:t>Listening and Responding</w:t>
            </w:r>
          </w:p>
        </w:tc>
        <w:tc>
          <w:tcPr>
            <w:tcW w:w="3970" w:type="dxa"/>
          </w:tcPr>
          <w:p w14:paraId="7DB3CFE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763CC276"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13FD2361"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7142F31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53635580" w14:textId="30758630" w:rsidR="00673BB8" w:rsidRDefault="002D2FCA" w:rsidP="002D2FCA">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68656685"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151AD92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42098908" w14:textId="11184E42"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ask staff for ideas on how to improve our service and how I can improve as a manager, listen to them and act </w:t>
            </w:r>
            <w:r w:rsidR="006A346C">
              <w:t>on them</w:t>
            </w:r>
          </w:p>
          <w:p w14:paraId="02DAC5E9"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24D3EBF7" w14:textId="1DE7327F" w:rsidR="00673BB8" w:rsidRDefault="004912BD" w:rsidP="004912BD">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673BB8" w14:paraId="5EC9F05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B04046D" w14:textId="2EC2F6A8" w:rsidR="00673BB8" w:rsidRDefault="00673BB8" w:rsidP="00B17570">
            <w:r>
              <w:t>Open and Accessible</w:t>
            </w:r>
          </w:p>
        </w:tc>
        <w:tc>
          <w:tcPr>
            <w:tcW w:w="3970" w:type="dxa"/>
          </w:tcPr>
          <w:p w14:paraId="3E926518"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113D0F7B"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6E879947"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monitor customer feedback and level of satisfaction with the service they receive, and use this to improve and pre-empt customer needs</w:t>
            </w:r>
          </w:p>
          <w:p w14:paraId="63103074"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542A86E3" w14:textId="7F1FAF20" w:rsidR="00673BB8" w:rsidRDefault="00C00037" w:rsidP="00C00037">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74D078CC"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7CB71EC5"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182464BA"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47390278"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7E85A2A1" w14:textId="712099B2" w:rsidR="00673BB8" w:rsidRDefault="00C95A7F" w:rsidP="00C95A7F">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r w:rsidR="00673BB8" w14:paraId="03DA9711"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04160357" w14:textId="1896D5BC" w:rsidR="00673BB8" w:rsidRDefault="00673BB8" w:rsidP="00B17570">
            <w:r>
              <w:t>Impact</w:t>
            </w:r>
          </w:p>
        </w:tc>
        <w:tc>
          <w:tcPr>
            <w:tcW w:w="3970" w:type="dxa"/>
          </w:tcPr>
          <w:p w14:paraId="655C98F8"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prioritise my activities and resources to focus on those which have the most impact for residents</w:t>
            </w:r>
          </w:p>
          <w:p w14:paraId="2C65563C"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46AA041A"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take responsibility for making things happen and achieving my objectives</w:t>
            </w:r>
          </w:p>
          <w:p w14:paraId="036C3E27"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5B8AC9E4" w14:textId="2AEB6821" w:rsidR="00673BB8" w:rsidRDefault="00C84331" w:rsidP="00363296">
            <w:pPr>
              <w:cnfStyle w:val="000000000000" w:firstRow="0" w:lastRow="0" w:firstColumn="0" w:lastColumn="0" w:oddVBand="0" w:evenVBand="0" w:oddHBand="0" w:evenHBand="0" w:firstRowFirstColumn="0" w:firstRowLastColumn="0" w:lastRowFirstColumn="0" w:lastRowLastColumn="0"/>
            </w:pPr>
            <w:r>
              <w:lastRenderedPageBreak/>
              <w:t>I make decisions and clear recommendations based on my professional opinion and experience, informed by a range of information and evidence</w:t>
            </w:r>
          </w:p>
        </w:tc>
        <w:tc>
          <w:tcPr>
            <w:tcW w:w="3686" w:type="dxa"/>
          </w:tcPr>
          <w:p w14:paraId="103992A7"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lastRenderedPageBreak/>
              <w:t>I design services that provide value for money and deliver our outcomes, informed by evidence</w:t>
            </w:r>
          </w:p>
          <w:p w14:paraId="0BBBC50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3D830F90"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produce, prioritise and adapt plans to meet changing requirements</w:t>
            </w:r>
          </w:p>
          <w:p w14:paraId="67F8D59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5027BAC1"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lastRenderedPageBreak/>
              <w:t>I set interim goals to achieve notable wins on the way to larger objectives</w:t>
            </w:r>
          </w:p>
          <w:p w14:paraId="1F346C56"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76700CE3" w14:textId="27360916" w:rsidR="00673BB8" w:rsidRDefault="00363296" w:rsidP="00363296">
            <w:pPr>
              <w:cnfStyle w:val="000000000000" w:firstRow="0" w:lastRow="0" w:firstColumn="0" w:lastColumn="0" w:oddVBand="0" w:evenVBand="0" w:oddHBand="0" w:evenHBand="0" w:firstRowFirstColumn="0" w:firstRowLastColumn="0" w:lastRowFirstColumn="0" w:lastRowLastColumn="0"/>
            </w:pPr>
            <w:r>
              <w:t>I deal with poor performance</w:t>
            </w:r>
          </w:p>
        </w:tc>
      </w:tr>
    </w:tbl>
    <w:p w14:paraId="54B097B8" w14:textId="41035D16" w:rsidR="00B11C1A" w:rsidRPr="005B7E7F" w:rsidRDefault="00B11C1A" w:rsidP="00B11C1A">
      <w:pPr>
        <w:rPr>
          <w:i/>
          <w:iCs/>
        </w:rPr>
      </w:pPr>
      <w:r w:rsidRPr="005B7E7F">
        <w:rPr>
          <w:i/>
          <w:iCs/>
        </w:rPr>
        <w:lastRenderedPageBreak/>
        <w:t>These HPI values should not be changed.</w:t>
      </w:r>
    </w:p>
    <w:sectPr w:rsidR="00B11C1A" w:rsidRPr="005B7E7F" w:rsidSect="00D41FC9">
      <w:headerReference w:type="default" r:id="rId13"/>
      <w:footerReference w:type="default" r:id="rId14"/>
      <w:headerReference w:type="first" r:id="rId15"/>
      <w:footerReference w:type="first" r:id="rId16"/>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6495" w14:textId="77777777" w:rsidR="00424E0D" w:rsidRDefault="00424E0D" w:rsidP="004639DC">
      <w:r>
        <w:separator/>
      </w:r>
    </w:p>
    <w:p w14:paraId="5EA85BD4" w14:textId="77777777" w:rsidR="00424E0D" w:rsidRDefault="00424E0D"/>
    <w:p w14:paraId="7BD7BA97" w14:textId="77777777" w:rsidR="00424E0D" w:rsidRDefault="00424E0D"/>
    <w:p w14:paraId="1E1E263F" w14:textId="77777777" w:rsidR="00424E0D" w:rsidRDefault="00424E0D"/>
  </w:endnote>
  <w:endnote w:type="continuationSeparator" w:id="0">
    <w:p w14:paraId="0164FB5A" w14:textId="77777777" w:rsidR="00424E0D" w:rsidRDefault="00424E0D" w:rsidP="004639DC">
      <w:r>
        <w:continuationSeparator/>
      </w:r>
    </w:p>
    <w:p w14:paraId="1A0B6039" w14:textId="77777777" w:rsidR="00424E0D" w:rsidRDefault="00424E0D"/>
    <w:p w14:paraId="41772AD9" w14:textId="77777777" w:rsidR="00424E0D" w:rsidRDefault="00424E0D">
      <w:r>
        <w:t>Insert your document header</w:t>
      </w:r>
    </w:p>
    <w:p w14:paraId="13B39865" w14:textId="77777777" w:rsidR="00424E0D" w:rsidRDefault="00424E0D"/>
    <w:p w14:paraId="6BEA167B" w14:textId="77777777" w:rsidR="00424E0D" w:rsidRDefault="00424E0D">
      <w:r>
        <w:t>Insert your document header</w:t>
      </w:r>
    </w:p>
    <w:p w14:paraId="0E6D6AF1" w14:textId="77777777" w:rsidR="00424E0D" w:rsidRDefault="00424E0D"/>
    <w:p w14:paraId="16AC5594" w14:textId="77777777" w:rsidR="00424E0D" w:rsidRDefault="00424E0D" w:rsidP="00F57EE0">
      <w:r>
        <w:t>Insert your document header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Lato Black">
    <w:altName w:val="Calibri"/>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ato Bold">
    <w:altName w:val="La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CC9" w14:textId="591288D3" w:rsidR="00E2167A" w:rsidRDefault="001074A6" w:rsidP="00913A5F">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69504" behindDoc="0" locked="1" layoutInCell="1" allowOverlap="1" wp14:anchorId="70F8BD47" wp14:editId="732AC7B0">
              <wp:simplePos x="0" y="0"/>
              <wp:positionH relativeFrom="page">
                <wp:posOffset>540385</wp:posOffset>
              </wp:positionH>
              <wp:positionV relativeFrom="page">
                <wp:posOffset>10308590</wp:posOffset>
              </wp:positionV>
              <wp:extent cx="6479540" cy="45085"/>
              <wp:effectExtent l="0" t="0" r="0" b="0"/>
              <wp:wrapNone/>
              <wp:docPr id="1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4EBCAFC5" id="Rectangle 5" o:spid="_x0000_s1026" alt="&quot;&quot;" style="position:absolute;margin-left:42.55pt;margin-top:811.7pt;width:510.2pt;height:3.55pt;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0A4B04">
      <w:rPr>
        <w:rFonts w:ascii="Lato Bold" w:hAnsi="Lato Bold"/>
      </w:rPr>
      <w:t>2</w:t>
    </w:r>
    <w:r w:rsidR="000A4B04"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583" w14:textId="5B7EBCEC" w:rsidR="00C1666E" w:rsidRDefault="00B44B5C">
    <w:pPr>
      <w:pStyle w:val="Footer"/>
    </w:pPr>
    <w:r w:rsidRPr="008046AC">
      <w:rPr>
        <w:rFonts w:ascii="Lato Bold" w:hAnsi="Lato Bold"/>
        <w:noProof/>
      </w:rPr>
      <mc:AlternateContent>
        <mc:Choice Requires="wps">
          <w:drawing>
            <wp:anchor distT="0" distB="0" distL="114300" distR="114300" simplePos="0" relativeHeight="251665408" behindDoc="0" locked="1" layoutInCell="1" allowOverlap="1" wp14:anchorId="6B8BC78A" wp14:editId="49C2A59A">
              <wp:simplePos x="0" y="0"/>
              <wp:positionH relativeFrom="page">
                <wp:posOffset>0</wp:posOffset>
              </wp:positionH>
              <wp:positionV relativeFrom="page">
                <wp:posOffset>10306050</wp:posOffset>
              </wp:positionV>
              <wp:extent cx="7552690" cy="506730"/>
              <wp:effectExtent l="0" t="0" r="0" b="7620"/>
              <wp:wrapNone/>
              <wp:docPr id="1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1226396" id="Rectangle 5" o:spid="_x0000_s1026" alt="&quot;&quot;" style="position:absolute;margin-left:0;margin-top:811.5pt;width:594.7pt;height:39.9pt;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8273" w14:textId="77777777" w:rsidR="00424E0D" w:rsidRDefault="00424E0D" w:rsidP="004639DC">
      <w:r>
        <w:separator/>
      </w:r>
    </w:p>
    <w:p w14:paraId="08A53984" w14:textId="77777777" w:rsidR="00424E0D" w:rsidRDefault="00424E0D"/>
    <w:p w14:paraId="459C3839" w14:textId="77777777" w:rsidR="00424E0D" w:rsidRDefault="00424E0D"/>
    <w:p w14:paraId="1525B030" w14:textId="77777777" w:rsidR="00424E0D" w:rsidRDefault="00424E0D"/>
  </w:footnote>
  <w:footnote w:type="continuationSeparator" w:id="0">
    <w:p w14:paraId="21BAB2D7" w14:textId="77777777" w:rsidR="00424E0D" w:rsidRDefault="00424E0D" w:rsidP="004639DC">
      <w:r>
        <w:continuationSeparator/>
      </w:r>
    </w:p>
    <w:p w14:paraId="126B98E2" w14:textId="77777777" w:rsidR="00424E0D" w:rsidRDefault="00424E0D"/>
    <w:p w14:paraId="44D4C11C" w14:textId="77777777" w:rsidR="00424E0D" w:rsidRDefault="00424E0D"/>
    <w:p w14:paraId="3101330D" w14:textId="77777777" w:rsidR="00424E0D" w:rsidRDefault="00424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E8" w14:textId="3104036F" w:rsidR="006D4DE1" w:rsidRDefault="00AE69F7" w:rsidP="006D4DE1">
    <w:pPr>
      <w:pStyle w:val="Header"/>
      <w:spacing w:before="1000" w:after="0"/>
      <w:jc w:val="right"/>
    </w:pPr>
    <w:r>
      <w:t xml:space="preserve">Job Description </w:t>
    </w:r>
    <w:r w:rsidR="00AA3EAA">
      <w:t>Template</w:t>
    </w:r>
    <w:r w:rsidR="006D4DE1" w:rsidRPr="008046AC">
      <w:rPr>
        <w:rFonts w:ascii="Lato Bold" w:hAnsi="Lato Bold"/>
        <w:noProof/>
      </w:rPr>
      <mc:AlternateContent>
        <mc:Choice Requires="wps">
          <w:drawing>
            <wp:anchor distT="0" distB="0" distL="114300" distR="114300" simplePos="0" relativeHeight="251671552" behindDoc="0" locked="1" layoutInCell="1" allowOverlap="1" wp14:anchorId="76C6AF59" wp14:editId="7948A68F">
              <wp:simplePos x="0" y="0"/>
              <wp:positionH relativeFrom="page">
                <wp:posOffset>540385</wp:posOffset>
              </wp:positionH>
              <wp:positionV relativeFrom="page">
                <wp:posOffset>941070</wp:posOffset>
              </wp:positionV>
              <wp:extent cx="6479540" cy="45085"/>
              <wp:effectExtent l="0" t="0" r="0" b="0"/>
              <wp:wrapNone/>
              <wp:docPr id="1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A889314" id="Rectangle 5" o:spid="_x0000_s1026" alt="&quot;&quot;" style="position:absolute;margin-left:42.55pt;margin-top:74.1pt;width:510.2pt;height:3.5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" fillcolor="#00a1b3" stroked="f" strokeweight="2pt">
              <v:textbox inset=",0"/>
              <w10:wrap anchorx="page" anchory="page"/>
              <w10:anchorlock/>
            </v:rect>
          </w:pict>
        </mc:Fallback>
      </mc:AlternateContent>
    </w:r>
    <w:r w:rsidR="00B476BA">
      <w:t xml:space="preserve"> for HAY Grades</w:t>
    </w:r>
  </w:p>
  <w:p w14:paraId="67F5D998" w14:textId="77777777" w:rsidR="00E2167A" w:rsidRDefault="00E21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0D8F" w14:textId="509301A9" w:rsidR="00787D61" w:rsidRDefault="00787D61">
    <w:pPr>
      <w:pStyle w:val="Header"/>
    </w:pPr>
    <w:r w:rsidRPr="00787D61">
      <w:rPr>
        <w:noProof/>
      </w:rPr>
      <mc:AlternateContent>
        <mc:Choice Requires="wps">
          <w:drawing>
            <wp:anchor distT="0" distB="0" distL="114300" distR="114300" simplePos="0" relativeHeight="251661312" behindDoc="1" locked="0" layoutInCell="1" allowOverlap="1" wp14:anchorId="720D53FC" wp14:editId="214FBEEC">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53FC"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" filled="f" stroked="f" strokeweight=".5pt">
              <v:textbox inset="0,0,0,0">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60288" behindDoc="1" locked="0" layoutInCell="1" allowOverlap="1" wp14:anchorId="60ABF2BB" wp14:editId="4B3BA200">
          <wp:simplePos x="0" y="0"/>
          <wp:positionH relativeFrom="column">
            <wp:posOffset>3175</wp:posOffset>
          </wp:positionH>
          <wp:positionV relativeFrom="paragraph">
            <wp:posOffset>189865</wp:posOffset>
          </wp:positionV>
          <wp:extent cx="1353185" cy="5435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9264" behindDoc="1" locked="0" layoutInCell="1" allowOverlap="1" wp14:anchorId="4F2B204A" wp14:editId="0B4646EB">
              <wp:simplePos x="0" y="0"/>
              <wp:positionH relativeFrom="column">
                <wp:posOffset>-539750</wp:posOffset>
              </wp:positionH>
              <wp:positionV relativeFrom="paragraph">
                <wp:posOffset>-67310</wp:posOffset>
              </wp:positionV>
              <wp:extent cx="7552690" cy="982345"/>
              <wp:effectExtent l="0" t="0" r="0"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911EEB"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4F2B204A" id="Text Box 2" o:spid="_x0000_s1027" type="#_x0000_t202" alt="&quot;&quot;" style="position:absolute;margin-left:-42.5pt;margin-top:-5.3pt;width:594.7pt;height:77.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" fillcolor="#00a1b3" stroked="f">
              <v:textbox inset="0,0,0,0">
                <w:txbxContent>
                  <w:p w14:paraId="0F911EEB" w14:textId="77777777"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30CFC"/>
    <w:multiLevelType w:val="multilevel"/>
    <w:tmpl w:val="91FE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673F3"/>
    <w:multiLevelType w:val="hybridMultilevel"/>
    <w:tmpl w:val="15606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93A13"/>
    <w:multiLevelType w:val="hybridMultilevel"/>
    <w:tmpl w:val="8E7E169E"/>
    <w:lvl w:ilvl="0" w:tplc="BE5AFC44">
      <w:start w:val="1"/>
      <w:numFmt w:val="bullet"/>
      <w:lvlText w:val=""/>
      <w:lvlJc w:val="left"/>
      <w:pPr>
        <w:ind w:left="720" w:hanging="360"/>
      </w:pPr>
      <w:rPr>
        <w:rFonts w:ascii="Symbol" w:hAnsi="Symbol" w:hint="default"/>
      </w:rPr>
    </w:lvl>
    <w:lvl w:ilvl="1" w:tplc="4600FDE8">
      <w:start w:val="1"/>
      <w:numFmt w:val="bullet"/>
      <w:lvlText w:val="o"/>
      <w:lvlJc w:val="left"/>
      <w:pPr>
        <w:ind w:left="1440" w:hanging="360"/>
      </w:pPr>
      <w:rPr>
        <w:rFonts w:ascii="Courier New" w:hAnsi="Courier New" w:hint="default"/>
      </w:rPr>
    </w:lvl>
    <w:lvl w:ilvl="2" w:tplc="673CF1CA">
      <w:start w:val="1"/>
      <w:numFmt w:val="bullet"/>
      <w:lvlText w:val=""/>
      <w:lvlJc w:val="left"/>
      <w:pPr>
        <w:ind w:left="2160" w:hanging="360"/>
      </w:pPr>
      <w:rPr>
        <w:rFonts w:ascii="Wingdings" w:hAnsi="Wingdings" w:hint="default"/>
      </w:rPr>
    </w:lvl>
    <w:lvl w:ilvl="3" w:tplc="7B92FCE0">
      <w:start w:val="1"/>
      <w:numFmt w:val="bullet"/>
      <w:lvlText w:val=""/>
      <w:lvlJc w:val="left"/>
      <w:pPr>
        <w:ind w:left="2880" w:hanging="360"/>
      </w:pPr>
      <w:rPr>
        <w:rFonts w:ascii="Symbol" w:hAnsi="Symbol" w:hint="default"/>
      </w:rPr>
    </w:lvl>
    <w:lvl w:ilvl="4" w:tplc="E2F098CA">
      <w:start w:val="1"/>
      <w:numFmt w:val="bullet"/>
      <w:lvlText w:val="o"/>
      <w:lvlJc w:val="left"/>
      <w:pPr>
        <w:ind w:left="3600" w:hanging="360"/>
      </w:pPr>
      <w:rPr>
        <w:rFonts w:ascii="Courier New" w:hAnsi="Courier New" w:hint="default"/>
      </w:rPr>
    </w:lvl>
    <w:lvl w:ilvl="5" w:tplc="FC96CD3C">
      <w:start w:val="1"/>
      <w:numFmt w:val="bullet"/>
      <w:lvlText w:val=""/>
      <w:lvlJc w:val="left"/>
      <w:pPr>
        <w:ind w:left="4320" w:hanging="360"/>
      </w:pPr>
      <w:rPr>
        <w:rFonts w:ascii="Wingdings" w:hAnsi="Wingdings" w:hint="default"/>
      </w:rPr>
    </w:lvl>
    <w:lvl w:ilvl="6" w:tplc="0A907090">
      <w:start w:val="1"/>
      <w:numFmt w:val="bullet"/>
      <w:lvlText w:val=""/>
      <w:lvlJc w:val="left"/>
      <w:pPr>
        <w:ind w:left="5040" w:hanging="360"/>
      </w:pPr>
      <w:rPr>
        <w:rFonts w:ascii="Symbol" w:hAnsi="Symbol" w:hint="default"/>
      </w:rPr>
    </w:lvl>
    <w:lvl w:ilvl="7" w:tplc="CBDA0BE0">
      <w:start w:val="1"/>
      <w:numFmt w:val="bullet"/>
      <w:lvlText w:val="o"/>
      <w:lvlJc w:val="left"/>
      <w:pPr>
        <w:ind w:left="5760" w:hanging="360"/>
      </w:pPr>
      <w:rPr>
        <w:rFonts w:ascii="Courier New" w:hAnsi="Courier New" w:hint="default"/>
      </w:rPr>
    </w:lvl>
    <w:lvl w:ilvl="8" w:tplc="F9B074EC">
      <w:start w:val="1"/>
      <w:numFmt w:val="bullet"/>
      <w:lvlText w:val=""/>
      <w:lvlJc w:val="left"/>
      <w:pPr>
        <w:ind w:left="6480" w:hanging="360"/>
      </w:pPr>
      <w:rPr>
        <w:rFonts w:ascii="Wingdings" w:hAnsi="Wingdings" w:hint="default"/>
      </w:rPr>
    </w:lvl>
  </w:abstractNum>
  <w:abstractNum w:abstractNumId="7" w15:restartNumberingAfterBreak="0">
    <w:nsid w:val="31A6748A"/>
    <w:multiLevelType w:val="multilevel"/>
    <w:tmpl w:val="352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26259"/>
    <w:multiLevelType w:val="hybridMultilevel"/>
    <w:tmpl w:val="9D70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07D54"/>
    <w:multiLevelType w:val="multilevel"/>
    <w:tmpl w:val="B44C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3A923DA7"/>
    <w:multiLevelType w:val="hybridMultilevel"/>
    <w:tmpl w:val="D916C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31326"/>
    <w:multiLevelType w:val="hybridMultilevel"/>
    <w:tmpl w:val="59FEFEC0"/>
    <w:lvl w:ilvl="0" w:tplc="08090017">
      <w:start w:val="1"/>
      <w:numFmt w:val="lowerLetter"/>
      <w:lvlText w:val="%1)"/>
      <w:lvlJc w:val="left"/>
      <w:pPr>
        <w:ind w:left="720" w:hanging="360"/>
      </w:pPr>
    </w:lvl>
    <w:lvl w:ilvl="1" w:tplc="8F02E658">
      <w:start w:val="3"/>
      <w:numFmt w:val="bullet"/>
      <w:lvlText w:val="•"/>
      <w:lvlJc w:val="left"/>
      <w:pPr>
        <w:ind w:left="1800" w:hanging="720"/>
      </w:pPr>
      <w:rPr>
        <w:rFonts w:ascii="Lato" w:eastAsiaTheme="minorHAnsi" w:hAnsi="La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63641C"/>
    <w:multiLevelType w:val="multilevel"/>
    <w:tmpl w:val="BBBA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97996"/>
    <w:multiLevelType w:val="multilevel"/>
    <w:tmpl w:val="7A40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EA63B6"/>
    <w:multiLevelType w:val="multilevel"/>
    <w:tmpl w:val="F5F6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67B8B"/>
    <w:multiLevelType w:val="multilevel"/>
    <w:tmpl w:val="AEA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8" w15:restartNumberingAfterBreak="0">
    <w:nsid w:val="70CD2E6B"/>
    <w:multiLevelType w:val="hybridMultilevel"/>
    <w:tmpl w:val="FCC80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0E6B9B"/>
    <w:multiLevelType w:val="multilevel"/>
    <w:tmpl w:val="D9A4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290886"/>
    <w:multiLevelType w:val="hybridMultilevel"/>
    <w:tmpl w:val="78BE8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147164">
    <w:abstractNumId w:val="10"/>
  </w:num>
  <w:num w:numId="2" w16cid:durableId="1639410214">
    <w:abstractNumId w:val="0"/>
  </w:num>
  <w:num w:numId="3" w16cid:durableId="323778412">
    <w:abstractNumId w:val="2"/>
  </w:num>
  <w:num w:numId="4" w16cid:durableId="1782069341">
    <w:abstractNumId w:val="3"/>
  </w:num>
  <w:num w:numId="5" w16cid:durableId="1080374140">
    <w:abstractNumId w:val="17"/>
  </w:num>
  <w:num w:numId="6" w16cid:durableId="311721080">
    <w:abstractNumId w:val="4"/>
  </w:num>
  <w:num w:numId="7" w16cid:durableId="787341">
    <w:abstractNumId w:val="5"/>
  </w:num>
  <w:num w:numId="8" w16cid:durableId="695884258">
    <w:abstractNumId w:val="20"/>
  </w:num>
  <w:num w:numId="9" w16cid:durableId="1495756478">
    <w:abstractNumId w:val="18"/>
  </w:num>
  <w:num w:numId="10" w16cid:durableId="398090148">
    <w:abstractNumId w:val="12"/>
  </w:num>
  <w:num w:numId="11" w16cid:durableId="1052342414">
    <w:abstractNumId w:val="11"/>
  </w:num>
  <w:num w:numId="12" w16cid:durableId="446317408">
    <w:abstractNumId w:val="8"/>
  </w:num>
  <w:num w:numId="13" w16cid:durableId="1193543011">
    <w:abstractNumId w:val="6"/>
  </w:num>
  <w:num w:numId="14" w16cid:durableId="971642109">
    <w:abstractNumId w:val="16"/>
  </w:num>
  <w:num w:numId="15" w16cid:durableId="1327397460">
    <w:abstractNumId w:val="19"/>
  </w:num>
  <w:num w:numId="16" w16cid:durableId="1567034237">
    <w:abstractNumId w:val="7"/>
  </w:num>
  <w:num w:numId="17" w16cid:durableId="1431272312">
    <w:abstractNumId w:val="15"/>
  </w:num>
  <w:num w:numId="18" w16cid:durableId="702748247">
    <w:abstractNumId w:val="1"/>
  </w:num>
  <w:num w:numId="19" w16cid:durableId="368726277">
    <w:abstractNumId w:val="9"/>
  </w:num>
  <w:num w:numId="20" w16cid:durableId="523515632">
    <w:abstractNumId w:val="14"/>
  </w:num>
  <w:num w:numId="21" w16cid:durableId="143007679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defaultTableStyle w:val="PlainTable2"/>
  <w:characterSpacingControl w:val="doNotCompress"/>
  <w:hdrShapeDefaults>
    <o:shapedefaults v:ext="edit" spidmax="2050">
      <o:colormru v:ext="edit" colors="#f8f8f8,#fafafa,#f7f7f7,#fcfcfc,#fdfd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7155"/>
    <w:rsid w:val="000078B9"/>
    <w:rsid w:val="00011ACC"/>
    <w:rsid w:val="000140A7"/>
    <w:rsid w:val="00026593"/>
    <w:rsid w:val="000266BC"/>
    <w:rsid w:val="000304E4"/>
    <w:rsid w:val="00033B0E"/>
    <w:rsid w:val="000458F6"/>
    <w:rsid w:val="00060623"/>
    <w:rsid w:val="00074492"/>
    <w:rsid w:val="00086464"/>
    <w:rsid w:val="00093946"/>
    <w:rsid w:val="000A0DB7"/>
    <w:rsid w:val="000A413D"/>
    <w:rsid w:val="000A46D8"/>
    <w:rsid w:val="000A4B04"/>
    <w:rsid w:val="000A539E"/>
    <w:rsid w:val="000F02D5"/>
    <w:rsid w:val="000F2181"/>
    <w:rsid w:val="000F2B4B"/>
    <w:rsid w:val="000F4BE8"/>
    <w:rsid w:val="000F6F4C"/>
    <w:rsid w:val="001020B5"/>
    <w:rsid w:val="001045CC"/>
    <w:rsid w:val="001059B2"/>
    <w:rsid w:val="00106823"/>
    <w:rsid w:val="001074A6"/>
    <w:rsid w:val="00107792"/>
    <w:rsid w:val="00117DC3"/>
    <w:rsid w:val="00126DCF"/>
    <w:rsid w:val="00126FC9"/>
    <w:rsid w:val="001304AB"/>
    <w:rsid w:val="00131F95"/>
    <w:rsid w:val="00145C49"/>
    <w:rsid w:val="00153352"/>
    <w:rsid w:val="00154848"/>
    <w:rsid w:val="001641BA"/>
    <w:rsid w:val="00174B88"/>
    <w:rsid w:val="001751C3"/>
    <w:rsid w:val="00182EF0"/>
    <w:rsid w:val="00185691"/>
    <w:rsid w:val="00194FEA"/>
    <w:rsid w:val="00197B8E"/>
    <w:rsid w:val="001A221F"/>
    <w:rsid w:val="001A47BD"/>
    <w:rsid w:val="001A5420"/>
    <w:rsid w:val="001A7EAC"/>
    <w:rsid w:val="001B741C"/>
    <w:rsid w:val="001C1D79"/>
    <w:rsid w:val="001C344E"/>
    <w:rsid w:val="001C7B20"/>
    <w:rsid w:val="001D4BF1"/>
    <w:rsid w:val="001E3090"/>
    <w:rsid w:val="001E42FD"/>
    <w:rsid w:val="001E5FFC"/>
    <w:rsid w:val="001F33DD"/>
    <w:rsid w:val="001F495B"/>
    <w:rsid w:val="00204444"/>
    <w:rsid w:val="00207ED6"/>
    <w:rsid w:val="002121DD"/>
    <w:rsid w:val="00216A57"/>
    <w:rsid w:val="00232A6E"/>
    <w:rsid w:val="00243196"/>
    <w:rsid w:val="00255780"/>
    <w:rsid w:val="00272D01"/>
    <w:rsid w:val="002803CA"/>
    <w:rsid w:val="002820EC"/>
    <w:rsid w:val="00284CB3"/>
    <w:rsid w:val="002867B1"/>
    <w:rsid w:val="0029249C"/>
    <w:rsid w:val="002A67E3"/>
    <w:rsid w:val="002B5DC1"/>
    <w:rsid w:val="002B7D29"/>
    <w:rsid w:val="002D2FCA"/>
    <w:rsid w:val="002E44C7"/>
    <w:rsid w:val="002E5503"/>
    <w:rsid w:val="002F1702"/>
    <w:rsid w:val="002F54D1"/>
    <w:rsid w:val="0031314A"/>
    <w:rsid w:val="00313612"/>
    <w:rsid w:val="00314468"/>
    <w:rsid w:val="0031716C"/>
    <w:rsid w:val="00324B97"/>
    <w:rsid w:val="00326A0A"/>
    <w:rsid w:val="00333085"/>
    <w:rsid w:val="00335363"/>
    <w:rsid w:val="00335C32"/>
    <w:rsid w:val="00340262"/>
    <w:rsid w:val="00340B96"/>
    <w:rsid w:val="00357147"/>
    <w:rsid w:val="00363296"/>
    <w:rsid w:val="003637A0"/>
    <w:rsid w:val="00364562"/>
    <w:rsid w:val="00370D7A"/>
    <w:rsid w:val="003716D9"/>
    <w:rsid w:val="0037444D"/>
    <w:rsid w:val="00374CDA"/>
    <w:rsid w:val="00383A28"/>
    <w:rsid w:val="00386046"/>
    <w:rsid w:val="003A039B"/>
    <w:rsid w:val="003A2B37"/>
    <w:rsid w:val="003A6A32"/>
    <w:rsid w:val="003A7A90"/>
    <w:rsid w:val="003A7C6A"/>
    <w:rsid w:val="003B0C48"/>
    <w:rsid w:val="003B21DA"/>
    <w:rsid w:val="003B49F7"/>
    <w:rsid w:val="003B5739"/>
    <w:rsid w:val="003C1ED5"/>
    <w:rsid w:val="003C77C2"/>
    <w:rsid w:val="003D3FFA"/>
    <w:rsid w:val="003D6F70"/>
    <w:rsid w:val="003F15E2"/>
    <w:rsid w:val="003F33AC"/>
    <w:rsid w:val="00400139"/>
    <w:rsid w:val="004022B5"/>
    <w:rsid w:val="00403ABF"/>
    <w:rsid w:val="0040461C"/>
    <w:rsid w:val="0040669E"/>
    <w:rsid w:val="004121A7"/>
    <w:rsid w:val="004153F3"/>
    <w:rsid w:val="00416F4C"/>
    <w:rsid w:val="00417F25"/>
    <w:rsid w:val="00423ED5"/>
    <w:rsid w:val="00424E0D"/>
    <w:rsid w:val="00425097"/>
    <w:rsid w:val="00430BAA"/>
    <w:rsid w:val="00432724"/>
    <w:rsid w:val="00432E91"/>
    <w:rsid w:val="00434AAD"/>
    <w:rsid w:val="00452268"/>
    <w:rsid w:val="00462407"/>
    <w:rsid w:val="004639DC"/>
    <w:rsid w:val="004737E9"/>
    <w:rsid w:val="0047565F"/>
    <w:rsid w:val="0048464C"/>
    <w:rsid w:val="0048779B"/>
    <w:rsid w:val="004912BD"/>
    <w:rsid w:val="004A282F"/>
    <w:rsid w:val="004A2D2F"/>
    <w:rsid w:val="004A2FF6"/>
    <w:rsid w:val="004B10AC"/>
    <w:rsid w:val="004B1B82"/>
    <w:rsid w:val="004C13E0"/>
    <w:rsid w:val="004C1650"/>
    <w:rsid w:val="004C57C0"/>
    <w:rsid w:val="004D1F5D"/>
    <w:rsid w:val="004D3F0F"/>
    <w:rsid w:val="004D66E6"/>
    <w:rsid w:val="004F133E"/>
    <w:rsid w:val="004F2D9F"/>
    <w:rsid w:val="004F4349"/>
    <w:rsid w:val="00517A4E"/>
    <w:rsid w:val="00521AD1"/>
    <w:rsid w:val="00524269"/>
    <w:rsid w:val="00527D26"/>
    <w:rsid w:val="00530B28"/>
    <w:rsid w:val="00532129"/>
    <w:rsid w:val="00532A46"/>
    <w:rsid w:val="0053365F"/>
    <w:rsid w:val="0055014B"/>
    <w:rsid w:val="005513FA"/>
    <w:rsid w:val="0055151A"/>
    <w:rsid w:val="00557702"/>
    <w:rsid w:val="00565487"/>
    <w:rsid w:val="00572261"/>
    <w:rsid w:val="0058477B"/>
    <w:rsid w:val="005847CB"/>
    <w:rsid w:val="005849B4"/>
    <w:rsid w:val="005953AC"/>
    <w:rsid w:val="005972D4"/>
    <w:rsid w:val="005A08A0"/>
    <w:rsid w:val="005A276A"/>
    <w:rsid w:val="005B088B"/>
    <w:rsid w:val="005B2BB5"/>
    <w:rsid w:val="005B7E7F"/>
    <w:rsid w:val="005C2F44"/>
    <w:rsid w:val="005D4DCE"/>
    <w:rsid w:val="005D52C7"/>
    <w:rsid w:val="005D5EE1"/>
    <w:rsid w:val="005D7C9B"/>
    <w:rsid w:val="005F022F"/>
    <w:rsid w:val="005F3C42"/>
    <w:rsid w:val="005F5D94"/>
    <w:rsid w:val="005F6883"/>
    <w:rsid w:val="006011F1"/>
    <w:rsid w:val="00602F12"/>
    <w:rsid w:val="006100ED"/>
    <w:rsid w:val="00610994"/>
    <w:rsid w:val="00612F4A"/>
    <w:rsid w:val="006234FD"/>
    <w:rsid w:val="00625CA7"/>
    <w:rsid w:val="006351B0"/>
    <w:rsid w:val="006531FB"/>
    <w:rsid w:val="00654706"/>
    <w:rsid w:val="00662E1F"/>
    <w:rsid w:val="006667A5"/>
    <w:rsid w:val="00671591"/>
    <w:rsid w:val="00672ADD"/>
    <w:rsid w:val="00673BB8"/>
    <w:rsid w:val="00684402"/>
    <w:rsid w:val="006870D7"/>
    <w:rsid w:val="006879D2"/>
    <w:rsid w:val="00691AC8"/>
    <w:rsid w:val="0069203E"/>
    <w:rsid w:val="006A346C"/>
    <w:rsid w:val="006A547D"/>
    <w:rsid w:val="006A5FF3"/>
    <w:rsid w:val="006B1B86"/>
    <w:rsid w:val="006B65D5"/>
    <w:rsid w:val="006C29C7"/>
    <w:rsid w:val="006D3949"/>
    <w:rsid w:val="006D4DE1"/>
    <w:rsid w:val="006D5371"/>
    <w:rsid w:val="006E7026"/>
    <w:rsid w:val="007008A8"/>
    <w:rsid w:val="007076DA"/>
    <w:rsid w:val="00726A63"/>
    <w:rsid w:val="007303D4"/>
    <w:rsid w:val="007335CD"/>
    <w:rsid w:val="0073503F"/>
    <w:rsid w:val="00736A2F"/>
    <w:rsid w:val="0074578E"/>
    <w:rsid w:val="0074625C"/>
    <w:rsid w:val="00746DDC"/>
    <w:rsid w:val="007473FC"/>
    <w:rsid w:val="00755C90"/>
    <w:rsid w:val="007563D0"/>
    <w:rsid w:val="007625E7"/>
    <w:rsid w:val="00765C7A"/>
    <w:rsid w:val="00773BE2"/>
    <w:rsid w:val="0078085C"/>
    <w:rsid w:val="00785651"/>
    <w:rsid w:val="00787D61"/>
    <w:rsid w:val="007917DE"/>
    <w:rsid w:val="007A4A20"/>
    <w:rsid w:val="007B1CCC"/>
    <w:rsid w:val="007B4A0B"/>
    <w:rsid w:val="007B52FA"/>
    <w:rsid w:val="007B768C"/>
    <w:rsid w:val="007C3265"/>
    <w:rsid w:val="007C66B3"/>
    <w:rsid w:val="007C687E"/>
    <w:rsid w:val="007C6F16"/>
    <w:rsid w:val="007D4C4B"/>
    <w:rsid w:val="007D4C73"/>
    <w:rsid w:val="007F41C7"/>
    <w:rsid w:val="00801B84"/>
    <w:rsid w:val="00803D60"/>
    <w:rsid w:val="008046AC"/>
    <w:rsid w:val="008060B6"/>
    <w:rsid w:val="00812D6F"/>
    <w:rsid w:val="0082204F"/>
    <w:rsid w:val="00822786"/>
    <w:rsid w:val="008240BF"/>
    <w:rsid w:val="0082442C"/>
    <w:rsid w:val="008262BB"/>
    <w:rsid w:val="00844AE4"/>
    <w:rsid w:val="00845891"/>
    <w:rsid w:val="008463F5"/>
    <w:rsid w:val="00847A69"/>
    <w:rsid w:val="00851E80"/>
    <w:rsid w:val="0085506C"/>
    <w:rsid w:val="00855410"/>
    <w:rsid w:val="008560C8"/>
    <w:rsid w:val="00856DF9"/>
    <w:rsid w:val="008627F5"/>
    <w:rsid w:val="00864262"/>
    <w:rsid w:val="00865A44"/>
    <w:rsid w:val="00866F37"/>
    <w:rsid w:val="00867DE3"/>
    <w:rsid w:val="00872AE5"/>
    <w:rsid w:val="00874D79"/>
    <w:rsid w:val="008779FE"/>
    <w:rsid w:val="00891F43"/>
    <w:rsid w:val="0089729F"/>
    <w:rsid w:val="008A5F88"/>
    <w:rsid w:val="008B2139"/>
    <w:rsid w:val="008B7AB3"/>
    <w:rsid w:val="008C26EF"/>
    <w:rsid w:val="008C5522"/>
    <w:rsid w:val="008C6397"/>
    <w:rsid w:val="008D3F20"/>
    <w:rsid w:val="008D5B99"/>
    <w:rsid w:val="008E7B9B"/>
    <w:rsid w:val="008F1806"/>
    <w:rsid w:val="00906DCC"/>
    <w:rsid w:val="0091204D"/>
    <w:rsid w:val="00912942"/>
    <w:rsid w:val="009131BC"/>
    <w:rsid w:val="00913A5F"/>
    <w:rsid w:val="009350AB"/>
    <w:rsid w:val="00940865"/>
    <w:rsid w:val="0094431B"/>
    <w:rsid w:val="00944F69"/>
    <w:rsid w:val="009649D8"/>
    <w:rsid w:val="00965CC7"/>
    <w:rsid w:val="00967406"/>
    <w:rsid w:val="0096797F"/>
    <w:rsid w:val="009762AC"/>
    <w:rsid w:val="00976E39"/>
    <w:rsid w:val="0097729F"/>
    <w:rsid w:val="00977480"/>
    <w:rsid w:val="009802D1"/>
    <w:rsid w:val="009A5CBE"/>
    <w:rsid w:val="009A6487"/>
    <w:rsid w:val="009B1C51"/>
    <w:rsid w:val="009B335F"/>
    <w:rsid w:val="009B4279"/>
    <w:rsid w:val="009C01DA"/>
    <w:rsid w:val="009C13C6"/>
    <w:rsid w:val="009D18EA"/>
    <w:rsid w:val="009D1C40"/>
    <w:rsid w:val="009D6711"/>
    <w:rsid w:val="009F17CD"/>
    <w:rsid w:val="009F208D"/>
    <w:rsid w:val="009F28BD"/>
    <w:rsid w:val="009F4754"/>
    <w:rsid w:val="00A239DC"/>
    <w:rsid w:val="00A258EA"/>
    <w:rsid w:val="00A2712A"/>
    <w:rsid w:val="00A31CA8"/>
    <w:rsid w:val="00A3528D"/>
    <w:rsid w:val="00A35DCB"/>
    <w:rsid w:val="00A375E4"/>
    <w:rsid w:val="00A45FF2"/>
    <w:rsid w:val="00A541D2"/>
    <w:rsid w:val="00A55689"/>
    <w:rsid w:val="00A60494"/>
    <w:rsid w:val="00A63397"/>
    <w:rsid w:val="00A638D9"/>
    <w:rsid w:val="00A64257"/>
    <w:rsid w:val="00A64306"/>
    <w:rsid w:val="00A7161C"/>
    <w:rsid w:val="00A71ECA"/>
    <w:rsid w:val="00A77CF0"/>
    <w:rsid w:val="00A83218"/>
    <w:rsid w:val="00A84707"/>
    <w:rsid w:val="00A91476"/>
    <w:rsid w:val="00A918FD"/>
    <w:rsid w:val="00A97354"/>
    <w:rsid w:val="00AA3EAA"/>
    <w:rsid w:val="00AA77EE"/>
    <w:rsid w:val="00AC5C47"/>
    <w:rsid w:val="00AD3F7C"/>
    <w:rsid w:val="00AD5A8B"/>
    <w:rsid w:val="00AE0C54"/>
    <w:rsid w:val="00AE459B"/>
    <w:rsid w:val="00AE69F7"/>
    <w:rsid w:val="00AE6D09"/>
    <w:rsid w:val="00AF66BC"/>
    <w:rsid w:val="00B049EF"/>
    <w:rsid w:val="00B060F3"/>
    <w:rsid w:val="00B06E19"/>
    <w:rsid w:val="00B11C1A"/>
    <w:rsid w:val="00B17D67"/>
    <w:rsid w:val="00B22796"/>
    <w:rsid w:val="00B25D73"/>
    <w:rsid w:val="00B43A15"/>
    <w:rsid w:val="00B44B5C"/>
    <w:rsid w:val="00B476BA"/>
    <w:rsid w:val="00B5049B"/>
    <w:rsid w:val="00B70EBE"/>
    <w:rsid w:val="00B726D9"/>
    <w:rsid w:val="00B72A74"/>
    <w:rsid w:val="00B72E43"/>
    <w:rsid w:val="00B74059"/>
    <w:rsid w:val="00B8219D"/>
    <w:rsid w:val="00B83BDC"/>
    <w:rsid w:val="00B956E8"/>
    <w:rsid w:val="00BB1DA9"/>
    <w:rsid w:val="00BB31F4"/>
    <w:rsid w:val="00BB7AC9"/>
    <w:rsid w:val="00BC0DB1"/>
    <w:rsid w:val="00BC2C57"/>
    <w:rsid w:val="00BD0CC4"/>
    <w:rsid w:val="00BD393A"/>
    <w:rsid w:val="00BD3F3E"/>
    <w:rsid w:val="00BD4A4D"/>
    <w:rsid w:val="00BD5369"/>
    <w:rsid w:val="00BE1717"/>
    <w:rsid w:val="00BE3078"/>
    <w:rsid w:val="00BE43E5"/>
    <w:rsid w:val="00C00037"/>
    <w:rsid w:val="00C07896"/>
    <w:rsid w:val="00C13E1F"/>
    <w:rsid w:val="00C1666E"/>
    <w:rsid w:val="00C21F26"/>
    <w:rsid w:val="00C2249D"/>
    <w:rsid w:val="00C33717"/>
    <w:rsid w:val="00C36BF2"/>
    <w:rsid w:val="00C36C42"/>
    <w:rsid w:val="00C54676"/>
    <w:rsid w:val="00C62802"/>
    <w:rsid w:val="00C62BFD"/>
    <w:rsid w:val="00C64C2C"/>
    <w:rsid w:val="00C650C5"/>
    <w:rsid w:val="00C65DC7"/>
    <w:rsid w:val="00C67AC7"/>
    <w:rsid w:val="00C70470"/>
    <w:rsid w:val="00C7538D"/>
    <w:rsid w:val="00C763D4"/>
    <w:rsid w:val="00C84331"/>
    <w:rsid w:val="00C93F04"/>
    <w:rsid w:val="00C95A7F"/>
    <w:rsid w:val="00C9729B"/>
    <w:rsid w:val="00CB02BA"/>
    <w:rsid w:val="00CB0F4B"/>
    <w:rsid w:val="00CC276B"/>
    <w:rsid w:val="00CC5045"/>
    <w:rsid w:val="00CD15E1"/>
    <w:rsid w:val="00CD1CAC"/>
    <w:rsid w:val="00CD3FB4"/>
    <w:rsid w:val="00CD6D71"/>
    <w:rsid w:val="00CE1E44"/>
    <w:rsid w:val="00CE39E2"/>
    <w:rsid w:val="00CE6948"/>
    <w:rsid w:val="00D02C90"/>
    <w:rsid w:val="00D03379"/>
    <w:rsid w:val="00D044B3"/>
    <w:rsid w:val="00D17F74"/>
    <w:rsid w:val="00D218D5"/>
    <w:rsid w:val="00D3393B"/>
    <w:rsid w:val="00D35E8E"/>
    <w:rsid w:val="00D41FC9"/>
    <w:rsid w:val="00D47CEE"/>
    <w:rsid w:val="00D5034A"/>
    <w:rsid w:val="00D53A60"/>
    <w:rsid w:val="00D544F6"/>
    <w:rsid w:val="00D56E6C"/>
    <w:rsid w:val="00D640DF"/>
    <w:rsid w:val="00D6598C"/>
    <w:rsid w:val="00D7198C"/>
    <w:rsid w:val="00D81DA5"/>
    <w:rsid w:val="00D8717D"/>
    <w:rsid w:val="00D94D33"/>
    <w:rsid w:val="00DA13E1"/>
    <w:rsid w:val="00DA6F00"/>
    <w:rsid w:val="00DA722A"/>
    <w:rsid w:val="00DB049A"/>
    <w:rsid w:val="00DC4ECA"/>
    <w:rsid w:val="00DC58F3"/>
    <w:rsid w:val="00DD2CE2"/>
    <w:rsid w:val="00DD4B67"/>
    <w:rsid w:val="00DD7233"/>
    <w:rsid w:val="00DE1FDA"/>
    <w:rsid w:val="00DE222F"/>
    <w:rsid w:val="00DF0585"/>
    <w:rsid w:val="00DF0B29"/>
    <w:rsid w:val="00DF39FE"/>
    <w:rsid w:val="00DF4136"/>
    <w:rsid w:val="00DF57B5"/>
    <w:rsid w:val="00E01ED5"/>
    <w:rsid w:val="00E030B8"/>
    <w:rsid w:val="00E1049D"/>
    <w:rsid w:val="00E160AB"/>
    <w:rsid w:val="00E2167A"/>
    <w:rsid w:val="00E22462"/>
    <w:rsid w:val="00E23FE1"/>
    <w:rsid w:val="00E2480F"/>
    <w:rsid w:val="00E35AF4"/>
    <w:rsid w:val="00E37A5A"/>
    <w:rsid w:val="00E410BA"/>
    <w:rsid w:val="00E41338"/>
    <w:rsid w:val="00E44221"/>
    <w:rsid w:val="00E44534"/>
    <w:rsid w:val="00E4581E"/>
    <w:rsid w:val="00E639AD"/>
    <w:rsid w:val="00E644E2"/>
    <w:rsid w:val="00E65197"/>
    <w:rsid w:val="00E6539E"/>
    <w:rsid w:val="00E72D9B"/>
    <w:rsid w:val="00E74D62"/>
    <w:rsid w:val="00E77D66"/>
    <w:rsid w:val="00E8409E"/>
    <w:rsid w:val="00E850CA"/>
    <w:rsid w:val="00E94FCA"/>
    <w:rsid w:val="00E95CC0"/>
    <w:rsid w:val="00EA18A5"/>
    <w:rsid w:val="00EA63BA"/>
    <w:rsid w:val="00EA7C12"/>
    <w:rsid w:val="00EB0305"/>
    <w:rsid w:val="00EB3A37"/>
    <w:rsid w:val="00EC023D"/>
    <w:rsid w:val="00EC11ED"/>
    <w:rsid w:val="00EE18A0"/>
    <w:rsid w:val="00EE796B"/>
    <w:rsid w:val="00EF6F39"/>
    <w:rsid w:val="00F36F3B"/>
    <w:rsid w:val="00F37ECC"/>
    <w:rsid w:val="00F4389E"/>
    <w:rsid w:val="00F571DB"/>
    <w:rsid w:val="00F57EE0"/>
    <w:rsid w:val="00F6187B"/>
    <w:rsid w:val="00F66E3A"/>
    <w:rsid w:val="00F8094F"/>
    <w:rsid w:val="00F8095D"/>
    <w:rsid w:val="00F85738"/>
    <w:rsid w:val="00F9411E"/>
    <w:rsid w:val="00F94671"/>
    <w:rsid w:val="00F9595C"/>
    <w:rsid w:val="00F95E60"/>
    <w:rsid w:val="00FB58A7"/>
    <w:rsid w:val="00FC1F14"/>
    <w:rsid w:val="00FD19A5"/>
    <w:rsid w:val="00FD23D2"/>
    <w:rsid w:val="00FE0DBB"/>
    <w:rsid w:val="00FE3362"/>
    <w:rsid w:val="00FE557E"/>
    <w:rsid w:val="00FF0A79"/>
    <w:rsid w:val="00FF2787"/>
    <w:rsid w:val="00FF5F77"/>
    <w:rsid w:val="00FF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fafafa,#f7f7f7,#fcfcfc,#fdfdfd"/>
    </o:shapedefaults>
    <o:shapelayout v:ext="edit">
      <o:idmap v:ext="edit" data="2"/>
    </o:shapelayout>
  </w:shapeDefaults>
  <w:decimalSymbol w:val="."/>
  <w:listSeparator w:val=","/>
  <w14:docId w14:val="47A424DF"/>
  <w15:docId w15:val="{6C5E2FA0-2EF3-47C4-B4CF-C33D680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086464"/>
    <w:pPr>
      <w:keepNext/>
      <w:keepLines/>
      <w:spacing w:before="190" w:after="57" w:line="240" w:lineRule="auto"/>
      <w:outlineLvl w:val="1"/>
    </w:pPr>
    <w:rPr>
      <w:rFonts w:ascii="Lato Black" w:eastAsia="Times New Roman" w:hAnsi="Lato Black" w:cs="Times New Roman"/>
      <w:bCs/>
      <w:kern w:val="2"/>
      <w:sz w:val="32"/>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086464"/>
    <w:rPr>
      <w:rFonts w:ascii="Lato Black" w:eastAsia="Times New Roman" w:hAnsi="Lato Black"/>
      <w:bCs/>
      <w:color w:val="auto"/>
      <w:kern w:val="2"/>
      <w:sz w:val="32"/>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1"/>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2"/>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3"/>
      </w:numPr>
    </w:pPr>
  </w:style>
  <w:style w:type="numbering" w:customStyle="1" w:styleId="BexleyList">
    <w:name w:val="Bexley List"/>
    <w:uiPriority w:val="99"/>
    <w:rsid w:val="00AF66BC"/>
    <w:pPr>
      <w:numPr>
        <w:numId w:val="4"/>
      </w:numPr>
    </w:pPr>
  </w:style>
  <w:style w:type="numbering" w:customStyle="1" w:styleId="Style1">
    <w:name w:val="Style1"/>
    <w:basedOn w:val="NoList"/>
    <w:uiPriority w:val="99"/>
    <w:rsid w:val="00AF66BC"/>
    <w:pPr>
      <w:numPr>
        <w:numId w:val="5"/>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character" w:styleId="CommentReference">
    <w:name w:val="annotation reference"/>
    <w:basedOn w:val="DefaultParagraphFont"/>
    <w:uiPriority w:val="99"/>
    <w:semiHidden/>
    <w:unhideWhenUsed/>
    <w:rsid w:val="00BB31F4"/>
    <w:rPr>
      <w:sz w:val="16"/>
      <w:szCs w:val="16"/>
    </w:rPr>
  </w:style>
  <w:style w:type="paragraph" w:styleId="CommentText">
    <w:name w:val="annotation text"/>
    <w:basedOn w:val="Normal"/>
    <w:link w:val="CommentTextChar"/>
    <w:uiPriority w:val="99"/>
    <w:semiHidden/>
    <w:unhideWhenUsed/>
    <w:rsid w:val="00BB31F4"/>
    <w:pPr>
      <w:spacing w:line="240" w:lineRule="auto"/>
    </w:pPr>
    <w:rPr>
      <w:sz w:val="20"/>
      <w:szCs w:val="20"/>
    </w:rPr>
  </w:style>
  <w:style w:type="character" w:customStyle="1" w:styleId="CommentTextChar">
    <w:name w:val="Comment Text Char"/>
    <w:basedOn w:val="DefaultParagraphFont"/>
    <w:link w:val="CommentText"/>
    <w:uiPriority w:val="99"/>
    <w:semiHidden/>
    <w:rsid w:val="00BB31F4"/>
    <w:rPr>
      <w:rFonts w:ascii="Lato" w:hAnsi="Lato"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BB31F4"/>
    <w:rPr>
      <w:b/>
      <w:bCs/>
    </w:rPr>
  </w:style>
  <w:style w:type="character" w:customStyle="1" w:styleId="CommentSubjectChar">
    <w:name w:val="Comment Subject Char"/>
    <w:basedOn w:val="CommentTextChar"/>
    <w:link w:val="CommentSubject"/>
    <w:uiPriority w:val="99"/>
    <w:semiHidden/>
    <w:rsid w:val="00BB31F4"/>
    <w:rPr>
      <w:rFonts w:ascii="Lato" w:hAnsi="Lato" w:cstheme="minorBidi"/>
      <w:b/>
      <w:bCs/>
      <w:color w:val="auto"/>
      <w:sz w:val="20"/>
      <w:szCs w:val="20"/>
    </w:rPr>
  </w:style>
  <w:style w:type="table" w:styleId="PlainTable2">
    <w:name w:val="Plain Table 2"/>
    <w:aliases w:val="Bexley 2020,Bexley 2020 B"/>
    <w:basedOn w:val="TableNormal"/>
    <w:uiPriority w:val="42"/>
    <w:rsid w:val="00313612"/>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5B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7282">
      <w:bodyDiv w:val="1"/>
      <w:marLeft w:val="0"/>
      <w:marRight w:val="0"/>
      <w:marTop w:val="0"/>
      <w:marBottom w:val="0"/>
      <w:divBdr>
        <w:top w:val="none" w:sz="0" w:space="0" w:color="auto"/>
        <w:left w:val="none" w:sz="0" w:space="0" w:color="auto"/>
        <w:bottom w:val="none" w:sz="0" w:space="0" w:color="auto"/>
        <w:right w:val="none" w:sz="0" w:space="0" w:color="auto"/>
      </w:divBdr>
    </w:div>
    <w:div w:id="1702515040">
      <w:bodyDiv w:val="1"/>
      <w:marLeft w:val="0"/>
      <w:marRight w:val="0"/>
      <w:marTop w:val="0"/>
      <w:marBottom w:val="0"/>
      <w:divBdr>
        <w:top w:val="none" w:sz="0" w:space="0" w:color="auto"/>
        <w:left w:val="none" w:sz="0" w:space="0" w:color="auto"/>
        <w:bottom w:val="none" w:sz="0" w:space="0" w:color="auto"/>
        <w:right w:val="none" w:sz="0" w:space="0" w:color="auto"/>
      </w:divBdr>
    </w:div>
    <w:div w:id="1713191199">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hive.bexley.gov.uk/how-do-i/tasks-and-guides/job-evaluation/?page=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8AAE906BB26B4988C1E0DA184D60D4" ma:contentTypeVersion="9" ma:contentTypeDescription="Create a new document." ma:contentTypeScope="" ma:versionID="e496527115630ae5331afb165844f967">
  <xsd:schema xmlns:xsd="http://www.w3.org/2001/XMLSchema" xmlns:xs="http://www.w3.org/2001/XMLSchema" xmlns:p="http://schemas.microsoft.com/office/2006/metadata/properties" xmlns:ns3="208c5390-7560-4e9c-bed5-b3367f6a86ec" targetNamespace="http://schemas.microsoft.com/office/2006/metadata/properties" ma:root="true" ma:fieldsID="ca55335de9a11acaf1e367b527639fb8" ns3:_="">
    <xsd:import namespace="208c5390-7560-4e9c-bed5-b3367f6a86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5390-7560-4e9c-bed5-b3367f6a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57A53-3214-4B3A-9C82-2621A7E3C2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3.xml><?xml version="1.0" encoding="utf-8"?>
<ds:datastoreItem xmlns:ds="http://schemas.openxmlformats.org/officeDocument/2006/customXml" ds:itemID="{0E944C88-58D4-4B96-98A8-AFF5804FA395}">
  <ds:schemaRefs>
    <ds:schemaRef ds:uri="http://schemas.openxmlformats.org/officeDocument/2006/bibliography"/>
  </ds:schemaRefs>
</ds:datastoreItem>
</file>

<file path=customXml/itemProps4.xml><?xml version="1.0" encoding="utf-8"?>
<ds:datastoreItem xmlns:ds="http://schemas.openxmlformats.org/officeDocument/2006/customXml" ds:itemID="{A5280DCA-05B9-4187-9612-8D74BECE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5390-7560-4e9c-bed5-b3367f6a8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3820</Words>
  <Characters>21778</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AQQQUUA</vt:lpstr>
      <vt:lpstr>Templates</vt:lpstr>
      <vt:lpstr>    Paragraph styles</vt:lpstr>
      <vt:lpstr>    Bullets and number lists</vt:lpstr>
      <vt:lpstr>    Alt text for images</vt:lpstr>
      <vt:lpstr>    Creating a PDF to publish online</vt:lpstr>
      <vt:lpstr>    Colours</vt:lpstr>
      <vt:lpstr>    Tables</vt:lpstr>
    </vt:vector>
  </TitlesOfParts>
  <Company>London Borough of Bexley</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London Borough of Bexley</dc:subject>
  <dc:creator>Davies, Peter</dc:creator>
  <cp:lastModifiedBy>Ruth, Sean</cp:lastModifiedBy>
  <cp:revision>70</cp:revision>
  <cp:lastPrinted>2020-01-29T14:34:00Z</cp:lastPrinted>
  <dcterms:created xsi:type="dcterms:W3CDTF">2026-05-28T14:31:00Z</dcterms:created>
  <dcterms:modified xsi:type="dcterms:W3CDTF">2026-07-01T09:30:00Z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0x010100D98AAE906BB26B4988C1E0DA184D60D4</vt:lpwstr>
  </property>
  <property fmtid="{D5CDD505-2E9C-101B-9397-08002B2CF9AE}" pid="3" name="_DocHome">
    <vt:i4>2027606291</vt:i4>
  </property>
</Properties>
</file>